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213" w:rsidRDefault="002307B3" w:rsidP="002307B3">
      <w:pPr>
        <w:jc w:val="both"/>
        <w:rPr>
          <w:rFonts w:eastAsia="Calibri"/>
          <w:b/>
          <w:sz w:val="28"/>
          <w:szCs w:val="28"/>
        </w:rPr>
      </w:pPr>
      <w:r>
        <w:rPr>
          <w:rFonts w:eastAsia="Calibri"/>
          <w:b/>
          <w:noProof/>
          <w:sz w:val="28"/>
          <w:szCs w:val="28"/>
          <w:lang w:eastAsia="ru-RU"/>
        </w:rPr>
        <w:drawing>
          <wp:inline distT="0" distB="0" distL="0" distR="0">
            <wp:extent cx="6210935" cy="95789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2 Компьютерная графика.jpg"/>
                    <pic:cNvPicPr/>
                  </pic:nvPicPr>
                  <pic:blipFill>
                    <a:blip r:embed="rId7">
                      <a:extLst>
                        <a:ext uri="{28A0092B-C50C-407E-A947-70E740481C1C}">
                          <a14:useLocalDpi xmlns:a14="http://schemas.microsoft.com/office/drawing/2010/main" val="0"/>
                        </a:ext>
                      </a:extLst>
                    </a:blip>
                    <a:stretch>
                      <a:fillRect/>
                    </a:stretch>
                  </pic:blipFill>
                  <pic:spPr>
                    <a:xfrm>
                      <a:off x="0" y="0"/>
                      <a:ext cx="6210935" cy="9578975"/>
                    </a:xfrm>
                    <a:prstGeom prst="rect">
                      <a:avLst/>
                    </a:prstGeom>
                  </pic:spPr>
                </pic:pic>
              </a:graphicData>
            </a:graphic>
          </wp:inline>
        </w:drawing>
      </w:r>
    </w:p>
    <w:p w:rsidR="002307B3" w:rsidRPr="0054132A" w:rsidRDefault="002307B3" w:rsidP="00A17213">
      <w:pPr>
        <w:jc w:val="center"/>
        <w:rPr>
          <w:rFonts w:eastAsia="Calibri"/>
          <w:b/>
          <w:sz w:val="28"/>
          <w:szCs w:val="28"/>
        </w:rPr>
        <w:sectPr w:rsidR="002307B3" w:rsidRPr="0054132A" w:rsidSect="0054132A">
          <w:pgSz w:w="11906" w:h="16838" w:code="9"/>
          <w:pgMar w:top="851" w:right="991" w:bottom="709" w:left="1134" w:header="709" w:footer="709" w:gutter="0"/>
          <w:cols w:space="708"/>
          <w:docGrid w:linePitch="360"/>
        </w:sectPr>
      </w:pPr>
      <w:bookmarkStart w:id="0" w:name="_GoBack"/>
      <w:bookmarkEnd w:id="0"/>
    </w:p>
    <w:p w:rsidR="00AF218B" w:rsidRPr="00D7550A" w:rsidRDefault="00EF130A" w:rsidP="00EF130A">
      <w:pPr>
        <w:spacing w:line="276" w:lineRule="auto"/>
        <w:jc w:val="both"/>
        <w:rPr>
          <w:rStyle w:val="3"/>
          <w:rFonts w:eastAsia="Arial Unicode MS"/>
          <w:b w:val="0"/>
        </w:rPr>
      </w:pPr>
      <w:r>
        <w:rPr>
          <w:sz w:val="26"/>
          <w:szCs w:val="26"/>
        </w:rPr>
        <w:lastRenderedPageBreak/>
        <w:t xml:space="preserve">       Методические рекомендации</w:t>
      </w:r>
      <w:r w:rsidRPr="006B5265">
        <w:rPr>
          <w:b/>
          <w:sz w:val="26"/>
          <w:szCs w:val="26"/>
        </w:rPr>
        <w:t xml:space="preserve"> </w:t>
      </w:r>
      <w:r w:rsidRPr="006B5265">
        <w:rPr>
          <w:sz w:val="26"/>
          <w:szCs w:val="26"/>
        </w:rPr>
        <w:t>по выполнению самостоятельных работ</w:t>
      </w:r>
      <w:r>
        <w:rPr>
          <w:sz w:val="26"/>
          <w:szCs w:val="26"/>
        </w:rPr>
        <w:t xml:space="preserve">  разработаны</w:t>
      </w:r>
      <w:r w:rsidRPr="000C1ECE">
        <w:rPr>
          <w:sz w:val="26"/>
          <w:szCs w:val="26"/>
        </w:rPr>
        <w:t xml:space="preserve"> </w:t>
      </w:r>
      <w:r w:rsidRPr="000C1ECE">
        <w:rPr>
          <w:rFonts w:eastAsia="Calibri"/>
          <w:sz w:val="26"/>
          <w:szCs w:val="26"/>
        </w:rPr>
        <w:t xml:space="preserve">на основе Федерального государственного образовательного стандарта среднего профессионального образования по </w:t>
      </w:r>
      <w:r>
        <w:rPr>
          <w:rFonts w:eastAsia="Calibri"/>
          <w:sz w:val="26"/>
          <w:szCs w:val="26"/>
        </w:rPr>
        <w:t>специальности</w:t>
      </w:r>
      <w:r w:rsidRPr="000C1ECE">
        <w:rPr>
          <w:rFonts w:eastAsia="Calibri"/>
          <w:sz w:val="26"/>
          <w:szCs w:val="26"/>
        </w:rPr>
        <w:t>:</w:t>
      </w:r>
      <w:r w:rsidRPr="00803847">
        <w:rPr>
          <w:rFonts w:eastAsia="Arial Unicode MS"/>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Pr="00803847">
        <w:rPr>
          <w:b/>
          <w:sz w:val="26"/>
          <w:szCs w:val="26"/>
        </w:rPr>
        <w:t>,</w:t>
      </w:r>
      <w:r w:rsidRPr="00803847">
        <w:rPr>
          <w:sz w:val="26"/>
          <w:szCs w:val="26"/>
        </w:rPr>
        <w:t xml:space="preserve"> приказ №344 от 18 апреля 2014 года, основной профессиональной образовательной программы по специальности </w:t>
      </w:r>
      <w:r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 xml:space="preserve">, рабочей программы </w:t>
      </w:r>
      <w:r>
        <w:rPr>
          <w:color w:val="000000"/>
          <w:sz w:val="26"/>
          <w:szCs w:val="26"/>
        </w:rPr>
        <w:t>ОП 02. «Компьютерная графика».</w:t>
      </w:r>
    </w:p>
    <w:p w:rsidR="00AF218B" w:rsidRPr="00AF218B" w:rsidRDefault="00AF218B" w:rsidP="00EF130A">
      <w:pPr>
        <w:spacing w:line="360" w:lineRule="auto"/>
        <w:jc w:val="both"/>
        <w:rPr>
          <w:color w:val="000000"/>
          <w:sz w:val="28"/>
          <w:szCs w:val="28"/>
        </w:rPr>
      </w:pPr>
    </w:p>
    <w:p w:rsidR="00AF218B" w:rsidRPr="00EF130A" w:rsidRDefault="00AF218B" w:rsidP="00EF130A">
      <w:pPr>
        <w:spacing w:line="360" w:lineRule="auto"/>
        <w:jc w:val="both"/>
        <w:rPr>
          <w:color w:val="000000"/>
          <w:sz w:val="26"/>
          <w:szCs w:val="26"/>
        </w:rPr>
      </w:pPr>
      <w:r w:rsidRPr="00EF130A">
        <w:rPr>
          <w:color w:val="000000"/>
          <w:sz w:val="26"/>
          <w:szCs w:val="26"/>
        </w:rPr>
        <w:t xml:space="preserve">Составитель: Кулешова Д.В. – преподаватель </w:t>
      </w:r>
    </w:p>
    <w:p w:rsidR="00AF218B" w:rsidRPr="00AF218B" w:rsidRDefault="00AF218B"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A1424" w:rsidRPr="00803847" w:rsidTr="000B3D7C">
        <w:tc>
          <w:tcPr>
            <w:tcW w:w="421" w:type="dxa"/>
          </w:tcPr>
          <w:p w:rsidR="00AA1424" w:rsidRPr="00803847" w:rsidRDefault="00AA1424" w:rsidP="00AA1424">
            <w:pPr>
              <w:pStyle w:val="aa"/>
              <w:numPr>
                <w:ilvl w:val="0"/>
                <w:numId w:val="14"/>
              </w:numPr>
              <w:rPr>
                <w:sz w:val="26"/>
                <w:szCs w:val="26"/>
              </w:rPr>
            </w:pPr>
          </w:p>
        </w:tc>
        <w:tc>
          <w:tcPr>
            <w:tcW w:w="7938" w:type="dxa"/>
          </w:tcPr>
          <w:p w:rsidR="00AA1424" w:rsidRPr="00803847" w:rsidRDefault="00AA1424" w:rsidP="000B3D7C">
            <w:pPr>
              <w:pStyle w:val="aa"/>
              <w:rPr>
                <w:sz w:val="26"/>
                <w:szCs w:val="26"/>
              </w:rPr>
            </w:pPr>
            <w:bookmarkStart w:id="1" w:name="_Hlk67426724"/>
            <w:r w:rsidRPr="00803847">
              <w:rPr>
                <w:sz w:val="26"/>
                <w:szCs w:val="26"/>
              </w:rPr>
              <w:t>Пояснительная записка</w:t>
            </w:r>
            <w:bookmarkEnd w:id="1"/>
          </w:p>
        </w:tc>
        <w:tc>
          <w:tcPr>
            <w:tcW w:w="986" w:type="dxa"/>
          </w:tcPr>
          <w:p w:rsidR="00AA1424" w:rsidRPr="00803847" w:rsidRDefault="00AA1424" w:rsidP="000B3D7C">
            <w:pPr>
              <w:pStyle w:val="aa"/>
              <w:rPr>
                <w:sz w:val="26"/>
                <w:szCs w:val="26"/>
              </w:rPr>
            </w:pPr>
            <w:r w:rsidRPr="00803847">
              <w:rPr>
                <w:sz w:val="26"/>
                <w:szCs w:val="26"/>
              </w:rPr>
              <w:t>4</w:t>
            </w:r>
          </w:p>
        </w:tc>
      </w:tr>
      <w:tr w:rsidR="00AA1424" w:rsidRPr="00803847" w:rsidTr="000B3D7C">
        <w:tc>
          <w:tcPr>
            <w:tcW w:w="421" w:type="dxa"/>
          </w:tcPr>
          <w:p w:rsidR="00AA1424" w:rsidRPr="00803847" w:rsidRDefault="00AA1424" w:rsidP="00AA1424">
            <w:pPr>
              <w:pStyle w:val="aa"/>
              <w:numPr>
                <w:ilvl w:val="0"/>
                <w:numId w:val="14"/>
              </w:numPr>
              <w:rPr>
                <w:sz w:val="26"/>
                <w:szCs w:val="26"/>
              </w:rPr>
            </w:pPr>
          </w:p>
        </w:tc>
        <w:tc>
          <w:tcPr>
            <w:tcW w:w="7938" w:type="dxa"/>
          </w:tcPr>
          <w:p w:rsidR="00AA1424" w:rsidRPr="00803847" w:rsidRDefault="00AA1424" w:rsidP="000B3D7C">
            <w:pPr>
              <w:pStyle w:val="aa"/>
              <w:rPr>
                <w:sz w:val="26"/>
                <w:szCs w:val="26"/>
              </w:rPr>
            </w:pPr>
            <w:r w:rsidRPr="00803847">
              <w:rPr>
                <w:sz w:val="26"/>
                <w:szCs w:val="26"/>
              </w:rPr>
              <w:t>Планирование самостоятельных работ</w:t>
            </w:r>
          </w:p>
        </w:tc>
        <w:tc>
          <w:tcPr>
            <w:tcW w:w="986" w:type="dxa"/>
          </w:tcPr>
          <w:p w:rsidR="00AA1424" w:rsidRPr="00803847" w:rsidRDefault="00AA1424" w:rsidP="000B3D7C">
            <w:pPr>
              <w:pStyle w:val="aa"/>
              <w:rPr>
                <w:sz w:val="26"/>
                <w:szCs w:val="26"/>
              </w:rPr>
            </w:pPr>
            <w:r w:rsidRPr="00803847">
              <w:rPr>
                <w:sz w:val="26"/>
                <w:szCs w:val="26"/>
              </w:rPr>
              <w:t>6</w:t>
            </w:r>
          </w:p>
        </w:tc>
      </w:tr>
      <w:tr w:rsidR="00AA1424" w:rsidRPr="00803847" w:rsidTr="000B3D7C">
        <w:tc>
          <w:tcPr>
            <w:tcW w:w="421" w:type="dxa"/>
          </w:tcPr>
          <w:p w:rsidR="00AA1424" w:rsidRPr="00803847" w:rsidRDefault="00AA1424" w:rsidP="000B3D7C">
            <w:pPr>
              <w:pStyle w:val="aa"/>
              <w:rPr>
                <w:sz w:val="26"/>
                <w:szCs w:val="26"/>
              </w:rPr>
            </w:pPr>
          </w:p>
        </w:tc>
        <w:tc>
          <w:tcPr>
            <w:tcW w:w="7938" w:type="dxa"/>
          </w:tcPr>
          <w:p w:rsidR="00AA1424" w:rsidRPr="00803847" w:rsidRDefault="00AA1424" w:rsidP="000B3D7C">
            <w:pPr>
              <w:pStyle w:val="aa"/>
              <w:spacing w:before="0" w:beforeAutospacing="0" w:after="0" w:afterAutospacing="0"/>
              <w:rPr>
                <w:sz w:val="26"/>
                <w:szCs w:val="26"/>
              </w:rPr>
            </w:pPr>
          </w:p>
        </w:tc>
        <w:tc>
          <w:tcPr>
            <w:tcW w:w="986" w:type="dxa"/>
          </w:tcPr>
          <w:p w:rsidR="00AA1424" w:rsidRPr="00803847" w:rsidRDefault="00AA1424" w:rsidP="000B3D7C">
            <w:pPr>
              <w:pStyle w:val="aa"/>
              <w:rPr>
                <w:sz w:val="26"/>
                <w:szCs w:val="26"/>
              </w:rPr>
            </w:pPr>
          </w:p>
        </w:tc>
      </w:tr>
      <w:tr w:rsidR="00AA1424" w:rsidRPr="00803847" w:rsidTr="000B3D7C">
        <w:tc>
          <w:tcPr>
            <w:tcW w:w="421" w:type="dxa"/>
          </w:tcPr>
          <w:p w:rsidR="00AA1424" w:rsidRPr="00803847" w:rsidRDefault="00AA1424" w:rsidP="00AA1424">
            <w:pPr>
              <w:pStyle w:val="aa"/>
              <w:numPr>
                <w:ilvl w:val="0"/>
                <w:numId w:val="14"/>
              </w:numPr>
              <w:rPr>
                <w:sz w:val="26"/>
                <w:szCs w:val="26"/>
              </w:rPr>
            </w:pPr>
          </w:p>
        </w:tc>
        <w:tc>
          <w:tcPr>
            <w:tcW w:w="7938" w:type="dxa"/>
          </w:tcPr>
          <w:p w:rsidR="00AA1424" w:rsidRPr="00803847" w:rsidRDefault="00AA1424" w:rsidP="000B3D7C">
            <w:pPr>
              <w:pStyle w:val="aa"/>
              <w:rPr>
                <w:sz w:val="26"/>
                <w:szCs w:val="26"/>
              </w:rPr>
            </w:pPr>
            <w:r w:rsidRPr="00803847">
              <w:rPr>
                <w:sz w:val="26"/>
                <w:szCs w:val="26"/>
              </w:rPr>
              <w:t>Общие рекомендации по выполнению самостоятельных работ</w:t>
            </w:r>
          </w:p>
        </w:tc>
        <w:tc>
          <w:tcPr>
            <w:tcW w:w="986" w:type="dxa"/>
          </w:tcPr>
          <w:p w:rsidR="00AA1424" w:rsidRPr="00803847" w:rsidRDefault="00AA1424" w:rsidP="000B3D7C">
            <w:pPr>
              <w:pStyle w:val="aa"/>
              <w:rPr>
                <w:sz w:val="26"/>
                <w:szCs w:val="26"/>
              </w:rPr>
            </w:pPr>
            <w:r w:rsidRPr="00803847">
              <w:rPr>
                <w:sz w:val="26"/>
                <w:szCs w:val="26"/>
              </w:rPr>
              <w:t>13</w:t>
            </w:r>
          </w:p>
        </w:tc>
      </w:tr>
      <w:tr w:rsidR="00AA1424" w:rsidRPr="00803847" w:rsidTr="000B3D7C">
        <w:tc>
          <w:tcPr>
            <w:tcW w:w="421" w:type="dxa"/>
          </w:tcPr>
          <w:p w:rsidR="00AA1424" w:rsidRPr="00803847" w:rsidRDefault="00AA1424" w:rsidP="00AA1424">
            <w:pPr>
              <w:pStyle w:val="aa"/>
              <w:numPr>
                <w:ilvl w:val="0"/>
                <w:numId w:val="14"/>
              </w:numPr>
              <w:rPr>
                <w:sz w:val="26"/>
                <w:szCs w:val="26"/>
              </w:rPr>
            </w:pPr>
          </w:p>
        </w:tc>
        <w:tc>
          <w:tcPr>
            <w:tcW w:w="7938" w:type="dxa"/>
          </w:tcPr>
          <w:p w:rsidR="00AA1424" w:rsidRPr="00803847" w:rsidRDefault="00AA1424" w:rsidP="000B3D7C">
            <w:pPr>
              <w:pStyle w:val="aa"/>
              <w:rPr>
                <w:sz w:val="26"/>
                <w:szCs w:val="26"/>
              </w:rPr>
            </w:pPr>
            <w:r w:rsidRPr="00803847">
              <w:rPr>
                <w:sz w:val="26"/>
                <w:szCs w:val="26"/>
              </w:rPr>
              <w:t>Критерии оценивания</w:t>
            </w:r>
          </w:p>
        </w:tc>
        <w:tc>
          <w:tcPr>
            <w:tcW w:w="986" w:type="dxa"/>
          </w:tcPr>
          <w:p w:rsidR="00AA1424" w:rsidRPr="00803847" w:rsidRDefault="00AA1424" w:rsidP="000B3D7C">
            <w:pPr>
              <w:pStyle w:val="aa"/>
              <w:rPr>
                <w:sz w:val="26"/>
                <w:szCs w:val="26"/>
              </w:rPr>
            </w:pPr>
            <w:r w:rsidRPr="00803847">
              <w:rPr>
                <w:sz w:val="26"/>
                <w:szCs w:val="26"/>
              </w:rPr>
              <w:t>25</w:t>
            </w:r>
          </w:p>
        </w:tc>
      </w:tr>
      <w:tr w:rsidR="00AA1424" w:rsidRPr="00803847" w:rsidTr="000B3D7C">
        <w:tc>
          <w:tcPr>
            <w:tcW w:w="421" w:type="dxa"/>
          </w:tcPr>
          <w:p w:rsidR="00AA1424" w:rsidRPr="00803847" w:rsidRDefault="00AA1424" w:rsidP="000B3D7C">
            <w:pPr>
              <w:pStyle w:val="aa"/>
              <w:rPr>
                <w:sz w:val="26"/>
                <w:szCs w:val="26"/>
              </w:rPr>
            </w:pPr>
          </w:p>
        </w:tc>
        <w:tc>
          <w:tcPr>
            <w:tcW w:w="7938" w:type="dxa"/>
          </w:tcPr>
          <w:p w:rsidR="00AA1424" w:rsidRPr="00803847" w:rsidRDefault="00AA1424" w:rsidP="000B3D7C">
            <w:pPr>
              <w:pStyle w:val="aa"/>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AA1424" w:rsidRPr="00803847" w:rsidRDefault="00AA1424" w:rsidP="000B3D7C">
            <w:pPr>
              <w:pStyle w:val="aa"/>
              <w:rPr>
                <w:sz w:val="26"/>
                <w:szCs w:val="26"/>
              </w:rPr>
            </w:pPr>
            <w:r w:rsidRPr="00803847">
              <w:rPr>
                <w:sz w:val="26"/>
                <w:szCs w:val="26"/>
              </w:rPr>
              <w:t>28</w:t>
            </w:r>
          </w:p>
        </w:tc>
      </w:tr>
      <w:tr w:rsidR="00AA1424" w:rsidRPr="00803847" w:rsidTr="000B3D7C">
        <w:tc>
          <w:tcPr>
            <w:tcW w:w="421" w:type="dxa"/>
          </w:tcPr>
          <w:p w:rsidR="00AA1424" w:rsidRPr="00803847" w:rsidRDefault="00AA1424" w:rsidP="000B3D7C">
            <w:pPr>
              <w:pStyle w:val="aa"/>
              <w:rPr>
                <w:sz w:val="26"/>
                <w:szCs w:val="26"/>
              </w:rPr>
            </w:pPr>
          </w:p>
        </w:tc>
        <w:tc>
          <w:tcPr>
            <w:tcW w:w="7938" w:type="dxa"/>
          </w:tcPr>
          <w:p w:rsidR="00AA1424" w:rsidRPr="00803847" w:rsidRDefault="00AA1424" w:rsidP="000B3D7C">
            <w:pPr>
              <w:pStyle w:val="aa"/>
              <w:rPr>
                <w:sz w:val="26"/>
                <w:szCs w:val="26"/>
              </w:rPr>
            </w:pPr>
            <w:r w:rsidRPr="00803847">
              <w:rPr>
                <w:sz w:val="26"/>
                <w:szCs w:val="26"/>
              </w:rPr>
              <w:t xml:space="preserve">Приложение </w:t>
            </w:r>
          </w:p>
        </w:tc>
        <w:tc>
          <w:tcPr>
            <w:tcW w:w="986" w:type="dxa"/>
          </w:tcPr>
          <w:p w:rsidR="00AA1424" w:rsidRPr="00803847" w:rsidRDefault="00AA1424" w:rsidP="000B3D7C">
            <w:pPr>
              <w:pStyle w:val="aa"/>
              <w:rPr>
                <w:sz w:val="26"/>
                <w:szCs w:val="26"/>
              </w:rPr>
            </w:pPr>
            <w:r w:rsidRPr="00803847">
              <w:rPr>
                <w:sz w:val="26"/>
                <w:szCs w:val="26"/>
              </w:rPr>
              <w:t>29</w:t>
            </w:r>
          </w:p>
        </w:tc>
      </w:tr>
    </w:tbl>
    <w:p w:rsidR="00AF218B" w:rsidRPr="00AF218B" w:rsidRDefault="00AF218B" w:rsidP="00AF218B">
      <w:pPr>
        <w:spacing w:line="360" w:lineRule="auto"/>
        <w:ind w:firstLine="709"/>
        <w:jc w:val="both"/>
        <w:rPr>
          <w:b/>
          <w:bCs/>
          <w:sz w:val="28"/>
          <w:szCs w:val="28"/>
        </w:rPr>
      </w:pPr>
      <w:r w:rsidRPr="00AF218B">
        <w:rPr>
          <w:sz w:val="28"/>
          <w:szCs w:val="28"/>
        </w:rPr>
        <w:br w:type="page"/>
      </w:r>
    </w:p>
    <w:p w:rsidR="0067536C" w:rsidRPr="00907584" w:rsidRDefault="0067536C" w:rsidP="0067536C">
      <w:pPr>
        <w:widowControl/>
        <w:numPr>
          <w:ilvl w:val="0"/>
          <w:numId w:val="24"/>
        </w:numPr>
        <w:autoSpaceDE/>
        <w:autoSpaceDN/>
        <w:spacing w:line="276" w:lineRule="auto"/>
        <w:contextualSpacing/>
        <w:jc w:val="center"/>
        <w:rPr>
          <w:b/>
          <w:bCs/>
          <w:sz w:val="26"/>
          <w:szCs w:val="26"/>
        </w:rPr>
      </w:pPr>
      <w:r w:rsidRPr="00907584">
        <w:rPr>
          <w:b/>
          <w:bCs/>
          <w:sz w:val="26"/>
          <w:szCs w:val="26"/>
        </w:rPr>
        <w:lastRenderedPageBreak/>
        <w:t>Пояснительная записка</w:t>
      </w:r>
    </w:p>
    <w:p w:rsidR="005D5633" w:rsidRDefault="005D5633" w:rsidP="00AF218B">
      <w:pPr>
        <w:pStyle w:val="1"/>
        <w:spacing w:before="0" w:line="360" w:lineRule="auto"/>
        <w:ind w:left="0" w:firstLine="709"/>
      </w:pPr>
    </w:p>
    <w:p w:rsidR="005D5633" w:rsidRPr="005D5633" w:rsidRDefault="005D5633" w:rsidP="005D5633">
      <w:pPr>
        <w:ind w:firstLine="709"/>
        <w:jc w:val="both"/>
        <w:rPr>
          <w:bCs/>
          <w:iCs/>
          <w:sz w:val="26"/>
          <w:szCs w:val="26"/>
        </w:rPr>
      </w:pPr>
      <w:r w:rsidRPr="005D5633">
        <w:rPr>
          <w:rFonts w:eastAsia="Calibri"/>
          <w:sz w:val="26"/>
          <w:szCs w:val="26"/>
        </w:rPr>
        <w:t xml:space="preserve">Методические рекомендации по выполнению внеаудиторной самостоятельной работы по   дисциплине </w:t>
      </w:r>
      <w:r w:rsidRPr="005D5633">
        <w:rPr>
          <w:color w:val="000000"/>
          <w:sz w:val="26"/>
          <w:szCs w:val="26"/>
        </w:rPr>
        <w:t xml:space="preserve">ОП 02. «Компьютерная графика» </w:t>
      </w:r>
      <w:r w:rsidRPr="005D5633">
        <w:rPr>
          <w:sz w:val="26"/>
          <w:szCs w:val="26"/>
        </w:rPr>
        <w:t xml:space="preserve">по специальности 15.02.01 Монтаж и техническая эксплуатация промышленного оборудования (по отраслям) </w:t>
      </w:r>
      <w:r w:rsidRPr="005D5633">
        <w:rPr>
          <w:iCs/>
          <w:sz w:val="26"/>
          <w:szCs w:val="26"/>
        </w:rPr>
        <w:t xml:space="preserve">разработаны с целью </w:t>
      </w:r>
      <w:r w:rsidRPr="005D5633">
        <w:rPr>
          <w:bCs/>
          <w:iCs/>
          <w:sz w:val="26"/>
          <w:szCs w:val="26"/>
        </w:rPr>
        <w:t xml:space="preserve">формирования у </w:t>
      </w:r>
      <w:r w:rsidRPr="005D5633">
        <w:rPr>
          <w:iCs/>
          <w:sz w:val="26"/>
          <w:szCs w:val="26"/>
        </w:rPr>
        <w:t>обучающихся</w:t>
      </w:r>
      <w:r w:rsidRPr="005D5633">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D5633" w:rsidRPr="005D5633" w:rsidRDefault="005D5633" w:rsidP="005D5633">
      <w:pPr>
        <w:ind w:firstLine="720"/>
        <w:jc w:val="both"/>
        <w:rPr>
          <w:b/>
          <w:bCs/>
          <w:sz w:val="26"/>
          <w:szCs w:val="26"/>
        </w:rPr>
      </w:pPr>
      <w:r w:rsidRPr="005D5633">
        <w:rPr>
          <w:rFonts w:eastAsia="Calibri"/>
          <w:sz w:val="26"/>
          <w:szCs w:val="26"/>
        </w:rPr>
        <w:t>В результате выполнения у обучающегося формируются и закрепляются следующие знания</w:t>
      </w:r>
      <w:r w:rsidRPr="005D5633">
        <w:rPr>
          <w:b/>
          <w:bCs/>
          <w:sz w:val="26"/>
          <w:szCs w:val="26"/>
        </w:rPr>
        <w:t>:</w:t>
      </w:r>
    </w:p>
    <w:p w:rsidR="005D5633" w:rsidRPr="0027571C" w:rsidRDefault="005D5633" w:rsidP="005D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 xml:space="preserve">- </w:t>
      </w:r>
      <w:r w:rsidRPr="0027571C">
        <w:rPr>
          <w:sz w:val="26"/>
          <w:szCs w:val="26"/>
        </w:rPr>
        <w:t>правила работы на персональном компьютере при создании чертежей с учетом прикладных программ</w:t>
      </w:r>
    </w:p>
    <w:p w:rsidR="005D5633" w:rsidRPr="005D5633" w:rsidRDefault="005D5633" w:rsidP="005D5633">
      <w:pPr>
        <w:jc w:val="both"/>
        <w:rPr>
          <w:sz w:val="26"/>
          <w:szCs w:val="26"/>
        </w:rPr>
      </w:pPr>
      <w:r w:rsidRPr="005D5633">
        <w:rPr>
          <w:sz w:val="26"/>
          <w:szCs w:val="26"/>
        </w:rPr>
        <w:t>В результате выполнения внеаудиторной самостоятельной работы у обучающегося формируются умения:</w:t>
      </w:r>
    </w:p>
    <w:p w:rsidR="005D5633" w:rsidRDefault="005D5633" w:rsidP="005D5633">
      <w:pPr>
        <w:ind w:firstLine="709"/>
        <w:jc w:val="both"/>
        <w:rPr>
          <w:sz w:val="26"/>
          <w:szCs w:val="26"/>
        </w:rPr>
      </w:pPr>
      <w:r w:rsidRPr="0027571C">
        <w:rPr>
          <w:sz w:val="26"/>
          <w:szCs w:val="26"/>
        </w:rPr>
        <w:t>создавать, редактировать, оформлять чертежи на персональном компьютере</w:t>
      </w:r>
      <w:r>
        <w:rPr>
          <w:sz w:val="26"/>
          <w:szCs w:val="26"/>
        </w:rPr>
        <w:t xml:space="preserve"> с помощью прикладных программ.</w:t>
      </w:r>
    </w:p>
    <w:p w:rsidR="005D5633" w:rsidRDefault="005D5633" w:rsidP="005D5633">
      <w:pPr>
        <w:ind w:firstLine="709"/>
        <w:jc w:val="both"/>
        <w:rPr>
          <w:sz w:val="26"/>
          <w:szCs w:val="26"/>
        </w:rPr>
      </w:pPr>
      <w:r w:rsidRPr="005D5633">
        <w:rPr>
          <w:sz w:val="26"/>
          <w:szCs w:val="26"/>
        </w:rPr>
        <w:t>Выполнение в</w:t>
      </w:r>
      <w:r w:rsidRPr="005D5633">
        <w:rPr>
          <w:rFonts w:eastAsia="Calibri"/>
          <w:sz w:val="26"/>
          <w:szCs w:val="26"/>
        </w:rPr>
        <w:t>неаудиторной самостоятельной работы по   дисциплине ОП.08 Технология отрасли</w:t>
      </w:r>
      <w:r w:rsidRPr="005D5633">
        <w:rPr>
          <w:sz w:val="26"/>
          <w:szCs w:val="26"/>
        </w:rPr>
        <w:t xml:space="preserve"> содействуют формированию следующих общих и профессиональных компетенций включающими в себя способность:</w:t>
      </w:r>
    </w:p>
    <w:p w:rsidR="005D5633" w:rsidRPr="0027571C" w:rsidRDefault="005D5633" w:rsidP="005D5633">
      <w:pPr>
        <w:pStyle w:val="ad"/>
        <w:spacing w:line="276" w:lineRule="auto"/>
        <w:jc w:val="both"/>
        <w:rPr>
          <w:sz w:val="26"/>
          <w:szCs w:val="26"/>
        </w:rPr>
      </w:pPr>
      <w:r w:rsidRPr="0027571C">
        <w:rPr>
          <w:sz w:val="26"/>
          <w:szCs w:val="26"/>
        </w:rPr>
        <w:t>ОК 1. Понимать сущность и социальную значимость своей будущей профессии, проявлять к ней устойчивый интерес.</w:t>
      </w:r>
    </w:p>
    <w:p w:rsidR="005D5633" w:rsidRPr="0027571C" w:rsidRDefault="005D5633" w:rsidP="005D5633">
      <w:pPr>
        <w:pStyle w:val="ad"/>
        <w:spacing w:line="276" w:lineRule="auto"/>
        <w:jc w:val="both"/>
        <w:rPr>
          <w:sz w:val="26"/>
          <w:szCs w:val="26"/>
        </w:rPr>
      </w:pPr>
      <w:r w:rsidRPr="0027571C">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D5633" w:rsidRPr="0027571C" w:rsidRDefault="005D5633" w:rsidP="005D5633">
      <w:pPr>
        <w:pStyle w:val="ad"/>
        <w:spacing w:line="276" w:lineRule="auto"/>
        <w:jc w:val="both"/>
        <w:rPr>
          <w:sz w:val="26"/>
          <w:szCs w:val="26"/>
        </w:rPr>
      </w:pPr>
      <w:r w:rsidRPr="0027571C">
        <w:rPr>
          <w:sz w:val="26"/>
          <w:szCs w:val="26"/>
        </w:rPr>
        <w:t>ОК 3. Принимать решения в стандартных и нестандартных ситуациях и нести за них ответственность.</w:t>
      </w:r>
    </w:p>
    <w:p w:rsidR="005D5633" w:rsidRPr="0027571C" w:rsidRDefault="005D5633" w:rsidP="005D5633">
      <w:pPr>
        <w:pStyle w:val="ad"/>
        <w:spacing w:line="276" w:lineRule="auto"/>
        <w:jc w:val="both"/>
        <w:rPr>
          <w:sz w:val="26"/>
          <w:szCs w:val="26"/>
        </w:rPr>
      </w:pPr>
      <w:r w:rsidRPr="0027571C">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D5633" w:rsidRPr="0027571C" w:rsidRDefault="005D5633" w:rsidP="005D5633">
      <w:pPr>
        <w:pStyle w:val="ad"/>
        <w:spacing w:line="276" w:lineRule="auto"/>
        <w:jc w:val="both"/>
        <w:rPr>
          <w:sz w:val="26"/>
          <w:szCs w:val="26"/>
        </w:rPr>
      </w:pPr>
      <w:r w:rsidRPr="0027571C">
        <w:rPr>
          <w:sz w:val="26"/>
          <w:szCs w:val="26"/>
        </w:rPr>
        <w:t>ОК 5. Использовать информационно- коммуникационные технологии в профессиональной деятельности.</w:t>
      </w:r>
    </w:p>
    <w:p w:rsidR="005D5633" w:rsidRPr="0027571C" w:rsidRDefault="005D5633" w:rsidP="005D5633">
      <w:pPr>
        <w:pStyle w:val="ad"/>
        <w:spacing w:line="276" w:lineRule="auto"/>
        <w:jc w:val="both"/>
        <w:rPr>
          <w:sz w:val="26"/>
          <w:szCs w:val="26"/>
        </w:rPr>
      </w:pPr>
      <w:r w:rsidRPr="0027571C">
        <w:rPr>
          <w:sz w:val="26"/>
          <w:szCs w:val="26"/>
        </w:rPr>
        <w:t>ОК 6. Работать в коллективе и в команде, эффективно общаться с коллегами, руководством, потребителями.</w:t>
      </w:r>
    </w:p>
    <w:p w:rsidR="005D5633" w:rsidRPr="0027571C" w:rsidRDefault="005D5633" w:rsidP="005D5633">
      <w:pPr>
        <w:pStyle w:val="ad"/>
        <w:spacing w:line="276" w:lineRule="auto"/>
        <w:jc w:val="both"/>
        <w:rPr>
          <w:sz w:val="26"/>
          <w:szCs w:val="26"/>
        </w:rPr>
      </w:pPr>
      <w:r w:rsidRPr="0027571C">
        <w:rPr>
          <w:sz w:val="26"/>
          <w:szCs w:val="26"/>
        </w:rPr>
        <w:t>ОК 7. Брать на себя ответственность за работу членов команды (подчиненных), за результат выполнения заданий.</w:t>
      </w:r>
    </w:p>
    <w:p w:rsidR="005D5633" w:rsidRPr="0027571C" w:rsidRDefault="005D5633" w:rsidP="005D5633">
      <w:pPr>
        <w:pStyle w:val="ad"/>
        <w:spacing w:line="276" w:lineRule="auto"/>
        <w:jc w:val="both"/>
        <w:rPr>
          <w:sz w:val="26"/>
          <w:szCs w:val="26"/>
        </w:rPr>
      </w:pPr>
      <w:r w:rsidRPr="0027571C">
        <w:rPr>
          <w:sz w:val="26"/>
          <w:szCs w:val="26"/>
        </w:rPr>
        <w:t>ПК 1.1. Руководить работами, связанными с применением грузоподъёмных механизмов, при монтаже и ремонте промышленного оборудования.</w:t>
      </w:r>
    </w:p>
    <w:p w:rsidR="005D5633" w:rsidRPr="0027571C" w:rsidRDefault="005D5633" w:rsidP="005D5633">
      <w:pPr>
        <w:pStyle w:val="ac"/>
        <w:widowControl w:val="0"/>
        <w:spacing w:after="0"/>
        <w:jc w:val="both"/>
        <w:rPr>
          <w:sz w:val="26"/>
          <w:szCs w:val="26"/>
        </w:rPr>
      </w:pPr>
      <w:r w:rsidRPr="0027571C">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5D5633" w:rsidRPr="0027571C" w:rsidRDefault="005D5633" w:rsidP="005D5633">
      <w:pPr>
        <w:pStyle w:val="ac"/>
        <w:widowControl w:val="0"/>
        <w:spacing w:after="0"/>
        <w:jc w:val="both"/>
        <w:rPr>
          <w:sz w:val="26"/>
          <w:szCs w:val="26"/>
        </w:rPr>
      </w:pPr>
      <w:r w:rsidRPr="0027571C">
        <w:rPr>
          <w:sz w:val="26"/>
          <w:szCs w:val="26"/>
        </w:rPr>
        <w:t>ПК 1.3. Участвовать в пусконаладочных работах и испытаниях промышленного оборудования после ремонта и монтажа.</w:t>
      </w:r>
    </w:p>
    <w:p w:rsidR="005D5633" w:rsidRPr="0027571C" w:rsidRDefault="005D5633" w:rsidP="005D5633">
      <w:pPr>
        <w:pStyle w:val="ac"/>
        <w:widowControl w:val="0"/>
        <w:spacing w:after="0"/>
        <w:jc w:val="both"/>
        <w:rPr>
          <w:sz w:val="26"/>
          <w:szCs w:val="26"/>
        </w:rPr>
      </w:pPr>
      <w:r w:rsidRPr="0027571C">
        <w:rPr>
          <w:sz w:val="26"/>
          <w:szCs w:val="26"/>
        </w:rPr>
        <w:t>ПК 1.4. Выбирать методы восстановления деталей и участвовать в процессе их изготовления.</w:t>
      </w:r>
    </w:p>
    <w:p w:rsidR="005D5633" w:rsidRPr="0027571C" w:rsidRDefault="005D5633" w:rsidP="005D5633">
      <w:pPr>
        <w:pStyle w:val="ac"/>
        <w:widowControl w:val="0"/>
        <w:spacing w:after="0"/>
        <w:jc w:val="both"/>
        <w:rPr>
          <w:sz w:val="26"/>
          <w:szCs w:val="26"/>
        </w:rPr>
      </w:pPr>
      <w:r w:rsidRPr="0027571C">
        <w:rPr>
          <w:sz w:val="26"/>
          <w:szCs w:val="26"/>
        </w:rPr>
        <w:t>ПК 1.5. Составлять документацию для проведения работ по монтажу и ремонту промышленного оборудования.</w:t>
      </w:r>
    </w:p>
    <w:p w:rsidR="005D5633" w:rsidRPr="0027571C" w:rsidRDefault="005D5633" w:rsidP="005D5633">
      <w:pPr>
        <w:pStyle w:val="ac"/>
        <w:widowControl w:val="0"/>
        <w:spacing w:after="0"/>
        <w:jc w:val="both"/>
        <w:rPr>
          <w:sz w:val="26"/>
          <w:szCs w:val="26"/>
        </w:rPr>
      </w:pPr>
      <w:r w:rsidRPr="0027571C">
        <w:rPr>
          <w:sz w:val="26"/>
          <w:szCs w:val="26"/>
        </w:rPr>
        <w:t xml:space="preserve">ПК 2.1. Выбирать эксплуатационно-смазочные материалы при обслуживании </w:t>
      </w:r>
      <w:r w:rsidRPr="0027571C">
        <w:rPr>
          <w:sz w:val="26"/>
          <w:szCs w:val="26"/>
        </w:rPr>
        <w:lastRenderedPageBreak/>
        <w:t xml:space="preserve">оборудования. </w:t>
      </w:r>
    </w:p>
    <w:p w:rsidR="005D5633" w:rsidRPr="0027571C" w:rsidRDefault="005D5633" w:rsidP="005D5633">
      <w:pPr>
        <w:pStyle w:val="ac"/>
        <w:widowControl w:val="0"/>
        <w:spacing w:after="0"/>
        <w:jc w:val="both"/>
        <w:rPr>
          <w:sz w:val="26"/>
          <w:szCs w:val="26"/>
        </w:rPr>
      </w:pPr>
      <w:r w:rsidRPr="0027571C">
        <w:rPr>
          <w:sz w:val="26"/>
          <w:szCs w:val="26"/>
        </w:rPr>
        <w:t xml:space="preserve">ПК 2.2. Выбирать методы регулировки и наладки промышленного оборудования в зависимости от внешних факторов. </w:t>
      </w:r>
    </w:p>
    <w:p w:rsidR="005D5633" w:rsidRPr="0027571C" w:rsidRDefault="005D5633" w:rsidP="005D5633">
      <w:pPr>
        <w:pStyle w:val="ac"/>
        <w:widowControl w:val="0"/>
        <w:spacing w:after="0"/>
        <w:jc w:val="both"/>
        <w:rPr>
          <w:sz w:val="26"/>
          <w:szCs w:val="26"/>
        </w:rPr>
      </w:pPr>
      <w:r w:rsidRPr="0027571C">
        <w:rPr>
          <w:sz w:val="26"/>
          <w:szCs w:val="26"/>
        </w:rPr>
        <w:t>ПК 2.3. Участвовать в работах по устранению недостатков, выявленных в процессе эксплуатации промышленного оборудования.</w:t>
      </w:r>
    </w:p>
    <w:p w:rsidR="005D5633" w:rsidRPr="0027571C" w:rsidRDefault="005D5633" w:rsidP="005D5633">
      <w:pPr>
        <w:pStyle w:val="ac"/>
        <w:widowControl w:val="0"/>
        <w:spacing w:after="0"/>
        <w:jc w:val="both"/>
        <w:rPr>
          <w:sz w:val="26"/>
          <w:szCs w:val="26"/>
        </w:rPr>
      </w:pPr>
      <w:r w:rsidRPr="0027571C">
        <w:rPr>
          <w:sz w:val="26"/>
          <w:szCs w:val="26"/>
        </w:rPr>
        <w:t>ПК 2.4. Составлять документацию для проведения работ по эксплуатации промышленного оборудования.</w:t>
      </w:r>
    </w:p>
    <w:p w:rsidR="005D5633" w:rsidRPr="0027571C" w:rsidRDefault="005D5633" w:rsidP="005D5633">
      <w:pPr>
        <w:pStyle w:val="ac"/>
        <w:widowControl w:val="0"/>
        <w:spacing w:after="0"/>
        <w:jc w:val="both"/>
        <w:rPr>
          <w:sz w:val="26"/>
          <w:szCs w:val="26"/>
        </w:rPr>
      </w:pPr>
      <w:r w:rsidRPr="0027571C">
        <w:rPr>
          <w:spacing w:val="-8"/>
          <w:sz w:val="26"/>
          <w:szCs w:val="26"/>
        </w:rPr>
        <w:t>ПК 3.1. Участвовать в планировании работы структурного подразделения.</w:t>
      </w:r>
    </w:p>
    <w:p w:rsidR="005D5633" w:rsidRPr="0027571C" w:rsidRDefault="005D5633" w:rsidP="005D5633">
      <w:pPr>
        <w:pStyle w:val="ac"/>
        <w:widowControl w:val="0"/>
        <w:spacing w:after="0"/>
        <w:jc w:val="both"/>
        <w:rPr>
          <w:sz w:val="26"/>
          <w:szCs w:val="26"/>
        </w:rPr>
      </w:pPr>
      <w:r w:rsidRPr="0027571C">
        <w:rPr>
          <w:spacing w:val="-8"/>
          <w:sz w:val="26"/>
          <w:szCs w:val="26"/>
        </w:rPr>
        <w:t>ПК 3.2. Участвовать в организации работы структурного подразделения.</w:t>
      </w:r>
    </w:p>
    <w:p w:rsidR="005D5633" w:rsidRPr="0027571C" w:rsidRDefault="005D5633" w:rsidP="005D5633">
      <w:pPr>
        <w:pStyle w:val="ac"/>
        <w:widowControl w:val="0"/>
        <w:spacing w:after="0"/>
        <w:jc w:val="both"/>
        <w:rPr>
          <w:sz w:val="26"/>
          <w:szCs w:val="26"/>
        </w:rPr>
      </w:pPr>
      <w:r w:rsidRPr="0027571C">
        <w:rPr>
          <w:spacing w:val="-8"/>
          <w:sz w:val="26"/>
          <w:szCs w:val="26"/>
        </w:rPr>
        <w:t>ПК 3.3. Участвовать в руководстве работой структурного подразделения.</w:t>
      </w:r>
    </w:p>
    <w:p w:rsidR="005D5633" w:rsidRDefault="005D5633" w:rsidP="005D5633">
      <w:pPr>
        <w:jc w:val="both"/>
        <w:rPr>
          <w:sz w:val="26"/>
          <w:szCs w:val="26"/>
        </w:rPr>
      </w:pPr>
      <w:r w:rsidRPr="0027571C">
        <w:rPr>
          <w:sz w:val="26"/>
          <w:szCs w:val="26"/>
        </w:rPr>
        <w:t>ПК 3.4. Участвовать в анализе процесса и результатов работы подразделения, оценке экономической эффективности производственной деятельности</w:t>
      </w:r>
    </w:p>
    <w:p w:rsidR="005D5633" w:rsidRDefault="005D5633" w:rsidP="005D5633">
      <w:pPr>
        <w:jc w:val="both"/>
        <w:rPr>
          <w:sz w:val="26"/>
          <w:szCs w:val="26"/>
        </w:rPr>
      </w:pPr>
    </w:p>
    <w:p w:rsidR="005D5633" w:rsidRDefault="005D5633" w:rsidP="005D5633">
      <w:pPr>
        <w:jc w:val="both"/>
        <w:rPr>
          <w:sz w:val="26"/>
          <w:szCs w:val="26"/>
        </w:rPr>
      </w:pPr>
    </w:p>
    <w:p w:rsidR="005D5633" w:rsidRDefault="005D5633" w:rsidP="005D5633">
      <w:pPr>
        <w:jc w:val="both"/>
        <w:rPr>
          <w:sz w:val="26"/>
          <w:szCs w:val="26"/>
        </w:rPr>
      </w:pPr>
    </w:p>
    <w:p w:rsidR="005D5633" w:rsidRPr="00956140" w:rsidRDefault="005D5633" w:rsidP="005D5633">
      <w:pPr>
        <w:pStyle w:val="a4"/>
        <w:widowControl/>
        <w:numPr>
          <w:ilvl w:val="0"/>
          <w:numId w:val="24"/>
        </w:numPr>
        <w:autoSpaceDE/>
        <w:autoSpaceDN/>
        <w:contextualSpacing/>
        <w:jc w:val="center"/>
        <w:rPr>
          <w:b/>
          <w:bCs/>
          <w:sz w:val="26"/>
          <w:szCs w:val="26"/>
        </w:rPr>
      </w:pPr>
      <w:r w:rsidRPr="00956140">
        <w:rPr>
          <w:b/>
          <w:sz w:val="26"/>
          <w:szCs w:val="26"/>
        </w:rPr>
        <w:t xml:space="preserve">Планирование </w:t>
      </w:r>
      <w:r w:rsidRPr="00956140">
        <w:rPr>
          <w:b/>
          <w:bCs/>
          <w:sz w:val="26"/>
          <w:szCs w:val="26"/>
        </w:rPr>
        <w:t>внеаудиторной самостоятельной работы</w:t>
      </w:r>
    </w:p>
    <w:p w:rsidR="005D5633" w:rsidRPr="00956140" w:rsidRDefault="005D5633" w:rsidP="005D5633">
      <w:pPr>
        <w:pStyle w:val="aa"/>
        <w:spacing w:before="0" w:beforeAutospacing="0" w:after="0" w:afterAutospacing="0"/>
        <w:rPr>
          <w:sz w:val="26"/>
          <w:szCs w:val="26"/>
        </w:rPr>
      </w:pPr>
    </w:p>
    <w:p w:rsidR="005D5633" w:rsidRPr="002A2780" w:rsidRDefault="005D5633" w:rsidP="005D5633">
      <w:pPr>
        <w:pStyle w:val="aa"/>
        <w:spacing w:before="0" w:beforeAutospacing="0" w:after="0" w:afterAutospacing="0"/>
        <w:jc w:val="right"/>
      </w:pPr>
      <w:r w:rsidRPr="002A2780">
        <w:t>Таблица 1</w:t>
      </w:r>
    </w:p>
    <w:tbl>
      <w:tblPr>
        <w:tblStyle w:val="ab"/>
        <w:tblW w:w="10475" w:type="dxa"/>
        <w:tblInd w:w="97" w:type="dxa"/>
        <w:tblLook w:val="04A0" w:firstRow="1" w:lastRow="0" w:firstColumn="1" w:lastColumn="0" w:noHBand="0" w:noVBand="1"/>
      </w:tblPr>
      <w:tblGrid>
        <w:gridCol w:w="806"/>
        <w:gridCol w:w="2842"/>
        <w:gridCol w:w="837"/>
        <w:gridCol w:w="3890"/>
        <w:gridCol w:w="2100"/>
      </w:tblGrid>
      <w:tr w:rsidR="00956140" w:rsidRPr="002A2780" w:rsidTr="00956140">
        <w:tc>
          <w:tcPr>
            <w:tcW w:w="806" w:type="dxa"/>
          </w:tcPr>
          <w:p w:rsidR="005D5633" w:rsidRPr="002A2780" w:rsidRDefault="005D5633" w:rsidP="00956140">
            <w:pPr>
              <w:pStyle w:val="aa"/>
              <w:spacing w:before="0" w:beforeAutospacing="0" w:after="0" w:afterAutospacing="0"/>
              <w:jc w:val="center"/>
            </w:pPr>
            <w:r w:rsidRPr="002A2780">
              <w:t>№п/п</w:t>
            </w:r>
          </w:p>
        </w:tc>
        <w:tc>
          <w:tcPr>
            <w:tcW w:w="2842" w:type="dxa"/>
          </w:tcPr>
          <w:p w:rsidR="005D5633" w:rsidRPr="002A2780" w:rsidRDefault="005D5633" w:rsidP="00956140">
            <w:pPr>
              <w:pStyle w:val="aa"/>
              <w:spacing w:before="0" w:beforeAutospacing="0" w:after="0" w:afterAutospacing="0"/>
              <w:jc w:val="center"/>
            </w:pPr>
            <w:r w:rsidRPr="002A2780">
              <w:t>Тема</w:t>
            </w:r>
          </w:p>
        </w:tc>
        <w:tc>
          <w:tcPr>
            <w:tcW w:w="837" w:type="dxa"/>
          </w:tcPr>
          <w:p w:rsidR="005D5633" w:rsidRPr="002A2780" w:rsidRDefault="005D5633" w:rsidP="00956140">
            <w:pPr>
              <w:pStyle w:val="aa"/>
              <w:spacing w:before="0" w:beforeAutospacing="0" w:after="0" w:afterAutospacing="0"/>
              <w:jc w:val="center"/>
            </w:pPr>
            <w:r w:rsidRPr="002A2780">
              <w:t>Кол-во часов</w:t>
            </w:r>
          </w:p>
        </w:tc>
        <w:tc>
          <w:tcPr>
            <w:tcW w:w="3890" w:type="dxa"/>
          </w:tcPr>
          <w:p w:rsidR="005D5633" w:rsidRPr="002A2780" w:rsidRDefault="005D5633" w:rsidP="00956140">
            <w:pPr>
              <w:pStyle w:val="aa"/>
              <w:spacing w:before="0" w:beforeAutospacing="0" w:after="0" w:afterAutospacing="0"/>
              <w:jc w:val="center"/>
            </w:pPr>
            <w:r w:rsidRPr="002A2780">
              <w:t>Вид самостоятельной деятельности</w:t>
            </w:r>
          </w:p>
        </w:tc>
        <w:tc>
          <w:tcPr>
            <w:tcW w:w="2100" w:type="dxa"/>
          </w:tcPr>
          <w:p w:rsidR="005D5633" w:rsidRPr="002A2780" w:rsidRDefault="005D5633" w:rsidP="00956140">
            <w:pPr>
              <w:pStyle w:val="aa"/>
              <w:spacing w:before="0" w:beforeAutospacing="0" w:after="0" w:afterAutospacing="0"/>
              <w:jc w:val="center"/>
            </w:pPr>
            <w:r w:rsidRPr="002A2780">
              <w:t>Результат работы</w:t>
            </w:r>
          </w:p>
          <w:p w:rsidR="005D5633" w:rsidRPr="002A2780" w:rsidRDefault="005D5633" w:rsidP="00956140">
            <w:pPr>
              <w:pStyle w:val="aa"/>
              <w:spacing w:before="0" w:beforeAutospacing="0" w:after="0" w:afterAutospacing="0"/>
              <w:jc w:val="center"/>
            </w:pPr>
          </w:p>
        </w:tc>
      </w:tr>
      <w:tr w:rsidR="00956140" w:rsidRPr="002A2780" w:rsidTr="00956140">
        <w:tc>
          <w:tcPr>
            <w:tcW w:w="806" w:type="dxa"/>
          </w:tcPr>
          <w:p w:rsidR="005D5633" w:rsidRPr="002A2780" w:rsidRDefault="005D5633" w:rsidP="000B3D7C">
            <w:pPr>
              <w:pStyle w:val="aa"/>
              <w:spacing w:before="0" w:beforeAutospacing="0" w:after="0" w:afterAutospacing="0"/>
            </w:pPr>
            <w:r w:rsidRPr="002A2780">
              <w:t>1</w:t>
            </w:r>
          </w:p>
          <w:p w:rsidR="005D5633" w:rsidRPr="002A2780" w:rsidRDefault="005D5633" w:rsidP="000B3D7C">
            <w:pPr>
              <w:pStyle w:val="aa"/>
              <w:spacing w:before="0" w:beforeAutospacing="0" w:after="0" w:afterAutospacing="0"/>
            </w:pPr>
          </w:p>
        </w:tc>
        <w:tc>
          <w:tcPr>
            <w:tcW w:w="2842" w:type="dxa"/>
          </w:tcPr>
          <w:p w:rsidR="005D5633" w:rsidRPr="00956140" w:rsidRDefault="00956140" w:rsidP="00956140">
            <w:pPr>
              <w:pStyle w:val="a3"/>
              <w:ind w:left="0" w:firstLine="0"/>
              <w:rPr>
                <w:sz w:val="26"/>
                <w:szCs w:val="26"/>
              </w:rPr>
            </w:pPr>
            <w:r w:rsidRPr="00956140">
              <w:rPr>
                <w:sz w:val="26"/>
                <w:szCs w:val="26"/>
              </w:rPr>
              <w:t>Моделирование в Компас 3D. Формообразование модели короб.</w:t>
            </w:r>
          </w:p>
        </w:tc>
        <w:tc>
          <w:tcPr>
            <w:tcW w:w="837" w:type="dxa"/>
          </w:tcPr>
          <w:p w:rsidR="005D5633" w:rsidRPr="00956140" w:rsidRDefault="00956140" w:rsidP="00956140">
            <w:pPr>
              <w:pStyle w:val="aa"/>
              <w:spacing w:before="0" w:beforeAutospacing="0" w:after="0" w:afterAutospacing="0"/>
              <w:jc w:val="center"/>
              <w:rPr>
                <w:sz w:val="26"/>
                <w:szCs w:val="26"/>
              </w:rPr>
            </w:pPr>
            <w:r w:rsidRPr="00956140">
              <w:rPr>
                <w:sz w:val="26"/>
                <w:szCs w:val="26"/>
              </w:rPr>
              <w:t>6</w:t>
            </w:r>
          </w:p>
        </w:tc>
        <w:tc>
          <w:tcPr>
            <w:tcW w:w="3890" w:type="dxa"/>
          </w:tcPr>
          <w:p w:rsidR="005D5633" w:rsidRPr="002A2780" w:rsidRDefault="00D447DC" w:rsidP="000B3D7C">
            <w:pPr>
              <w:keepNext/>
              <w:jc w:val="both"/>
            </w:pPr>
            <w:r w:rsidRPr="00D447DC">
              <w:rPr>
                <w:sz w:val="24"/>
                <w:szCs w:val="24"/>
                <w:lang w:eastAsia="ru-RU"/>
              </w:rPr>
              <w:t>Работа с конспектом занятий.</w:t>
            </w:r>
          </w:p>
        </w:tc>
        <w:tc>
          <w:tcPr>
            <w:tcW w:w="2100" w:type="dxa"/>
          </w:tcPr>
          <w:p w:rsidR="005D5633" w:rsidRPr="002A2780" w:rsidRDefault="005D5633" w:rsidP="000B3D7C">
            <w:pPr>
              <w:pStyle w:val="aa"/>
            </w:pPr>
          </w:p>
        </w:tc>
      </w:tr>
      <w:tr w:rsidR="00956140" w:rsidRPr="002A2780" w:rsidTr="00956140">
        <w:tc>
          <w:tcPr>
            <w:tcW w:w="806" w:type="dxa"/>
          </w:tcPr>
          <w:p w:rsidR="00956140" w:rsidRPr="002A2780" w:rsidRDefault="00956140" w:rsidP="00956140">
            <w:pPr>
              <w:pStyle w:val="aa"/>
              <w:spacing w:before="0" w:beforeAutospacing="0" w:after="0" w:afterAutospacing="0"/>
            </w:pPr>
            <w:r w:rsidRPr="002A2780">
              <w:t>2</w:t>
            </w:r>
          </w:p>
        </w:tc>
        <w:tc>
          <w:tcPr>
            <w:tcW w:w="2842" w:type="dxa"/>
          </w:tcPr>
          <w:p w:rsidR="00956140" w:rsidRPr="00956140" w:rsidRDefault="00956140" w:rsidP="00956140">
            <w:pPr>
              <w:pStyle w:val="a3"/>
              <w:ind w:left="0" w:firstLine="0"/>
              <w:rPr>
                <w:sz w:val="26"/>
                <w:szCs w:val="26"/>
              </w:rPr>
            </w:pPr>
            <w:r w:rsidRPr="00956140">
              <w:rPr>
                <w:sz w:val="26"/>
                <w:szCs w:val="26"/>
              </w:rPr>
              <w:t>Моделирование в Компас 3D. Формообразование модели цилиндра</w:t>
            </w:r>
          </w:p>
        </w:tc>
        <w:tc>
          <w:tcPr>
            <w:tcW w:w="837" w:type="dxa"/>
          </w:tcPr>
          <w:p w:rsidR="00956140" w:rsidRPr="00956140" w:rsidRDefault="00956140" w:rsidP="00956140">
            <w:pPr>
              <w:pStyle w:val="aa"/>
              <w:spacing w:before="0" w:beforeAutospacing="0" w:after="0" w:afterAutospacing="0"/>
              <w:jc w:val="center"/>
              <w:rPr>
                <w:sz w:val="26"/>
                <w:szCs w:val="26"/>
              </w:rPr>
            </w:pPr>
            <w:r w:rsidRPr="00956140">
              <w:rPr>
                <w:sz w:val="26"/>
                <w:szCs w:val="26"/>
              </w:rPr>
              <w:t>4</w:t>
            </w:r>
          </w:p>
        </w:tc>
        <w:tc>
          <w:tcPr>
            <w:tcW w:w="3890" w:type="dxa"/>
          </w:tcPr>
          <w:p w:rsidR="00D447DC" w:rsidRPr="00D447DC" w:rsidRDefault="00D447DC" w:rsidP="00D447DC">
            <w:pPr>
              <w:shd w:val="clear" w:color="auto" w:fill="FFFFFF"/>
              <w:jc w:val="both"/>
              <w:rPr>
                <w:sz w:val="24"/>
                <w:szCs w:val="24"/>
                <w:lang w:eastAsia="ru-RU"/>
              </w:rPr>
            </w:pPr>
            <w:r>
              <w:rPr>
                <w:rFonts w:ascii="Arial" w:hAnsi="Arial" w:cs="Arial"/>
                <w:sz w:val="24"/>
                <w:szCs w:val="24"/>
                <w:lang w:eastAsia="ru-RU"/>
              </w:rPr>
              <w:t xml:space="preserve">- </w:t>
            </w:r>
            <w:r w:rsidRPr="00D447DC">
              <w:rPr>
                <w:sz w:val="24"/>
                <w:szCs w:val="24"/>
                <w:lang w:eastAsia="ru-RU"/>
              </w:rPr>
              <w:t>Работа с конспектом занятий.</w:t>
            </w:r>
          </w:p>
          <w:p w:rsidR="00D447DC" w:rsidRPr="00D447DC" w:rsidRDefault="00D447DC" w:rsidP="00D447DC">
            <w:pPr>
              <w:shd w:val="clear" w:color="auto" w:fill="FFFFFF"/>
              <w:jc w:val="both"/>
              <w:rPr>
                <w:sz w:val="24"/>
                <w:szCs w:val="24"/>
                <w:lang w:eastAsia="ru-RU"/>
              </w:rPr>
            </w:pPr>
            <w:r>
              <w:rPr>
                <w:rFonts w:ascii="Arial" w:hAnsi="Arial" w:cs="Arial"/>
                <w:sz w:val="24"/>
                <w:szCs w:val="24"/>
                <w:lang w:eastAsia="ru-RU"/>
              </w:rPr>
              <w:t xml:space="preserve">- </w:t>
            </w:r>
            <w:r w:rsidRPr="00D447DC">
              <w:rPr>
                <w:sz w:val="24"/>
                <w:szCs w:val="24"/>
                <w:lang w:eastAsia="ru-RU"/>
              </w:rPr>
              <w:t>Работа с инструкционно-технологическими картами, оформление практических работ.</w:t>
            </w:r>
          </w:p>
          <w:p w:rsidR="00956140" w:rsidRPr="002A2780" w:rsidRDefault="00956140" w:rsidP="00956140">
            <w:pPr>
              <w:keepNext/>
              <w:jc w:val="both"/>
            </w:pPr>
          </w:p>
        </w:tc>
        <w:tc>
          <w:tcPr>
            <w:tcW w:w="2100" w:type="dxa"/>
          </w:tcPr>
          <w:p w:rsidR="00956140" w:rsidRPr="002A2780" w:rsidRDefault="00956140" w:rsidP="00956140">
            <w:pPr>
              <w:pStyle w:val="aa"/>
            </w:pPr>
          </w:p>
        </w:tc>
      </w:tr>
      <w:tr w:rsidR="00956140" w:rsidRPr="002A2780" w:rsidTr="00956140">
        <w:tc>
          <w:tcPr>
            <w:tcW w:w="806" w:type="dxa"/>
          </w:tcPr>
          <w:p w:rsidR="00956140" w:rsidRPr="002A2780" w:rsidRDefault="00956140" w:rsidP="00956140">
            <w:pPr>
              <w:pStyle w:val="aa"/>
              <w:spacing w:before="0" w:beforeAutospacing="0" w:after="0" w:afterAutospacing="0"/>
            </w:pPr>
            <w:r w:rsidRPr="002A2780">
              <w:t>3</w:t>
            </w:r>
          </w:p>
          <w:p w:rsidR="00956140" w:rsidRPr="002A2780" w:rsidRDefault="00956140" w:rsidP="00956140">
            <w:pPr>
              <w:pStyle w:val="aa"/>
              <w:spacing w:before="0" w:after="0"/>
            </w:pPr>
          </w:p>
        </w:tc>
        <w:tc>
          <w:tcPr>
            <w:tcW w:w="2842" w:type="dxa"/>
          </w:tcPr>
          <w:p w:rsidR="00956140" w:rsidRPr="00956140" w:rsidRDefault="00956140" w:rsidP="00956140">
            <w:pPr>
              <w:pStyle w:val="a3"/>
              <w:ind w:left="0" w:firstLine="0"/>
              <w:rPr>
                <w:sz w:val="26"/>
                <w:szCs w:val="26"/>
              </w:rPr>
            </w:pPr>
            <w:r w:rsidRPr="00956140">
              <w:rPr>
                <w:sz w:val="26"/>
                <w:szCs w:val="26"/>
              </w:rPr>
              <w:t>Моделирование в Компас 3D. Формообразование модели конуса. Создание ассоциативной проекционной заготовки чертежа конуса</w:t>
            </w:r>
          </w:p>
        </w:tc>
        <w:tc>
          <w:tcPr>
            <w:tcW w:w="837" w:type="dxa"/>
          </w:tcPr>
          <w:p w:rsidR="00956140" w:rsidRPr="00956140" w:rsidRDefault="00956140" w:rsidP="00956140">
            <w:pPr>
              <w:pStyle w:val="aa"/>
              <w:spacing w:before="0" w:beforeAutospacing="0" w:after="0" w:afterAutospacing="0"/>
              <w:jc w:val="center"/>
              <w:rPr>
                <w:sz w:val="26"/>
                <w:szCs w:val="26"/>
              </w:rPr>
            </w:pPr>
            <w:r w:rsidRPr="00956140">
              <w:rPr>
                <w:sz w:val="26"/>
                <w:szCs w:val="26"/>
              </w:rPr>
              <w:t>4</w:t>
            </w:r>
          </w:p>
        </w:tc>
        <w:tc>
          <w:tcPr>
            <w:tcW w:w="3890" w:type="dxa"/>
          </w:tcPr>
          <w:p w:rsidR="00D447DC" w:rsidRPr="00D447DC" w:rsidRDefault="00D447DC" w:rsidP="00D447DC">
            <w:pPr>
              <w:shd w:val="clear" w:color="auto" w:fill="FFFFFF"/>
              <w:ind w:left="-46"/>
              <w:jc w:val="both"/>
              <w:rPr>
                <w:sz w:val="24"/>
                <w:szCs w:val="24"/>
                <w:lang w:eastAsia="ru-RU"/>
              </w:rPr>
            </w:pPr>
            <w:r w:rsidRPr="00D447DC">
              <w:rPr>
                <w:sz w:val="24"/>
                <w:szCs w:val="24"/>
                <w:lang w:eastAsia="ru-RU"/>
              </w:rPr>
              <w:t>Разработка чертежа в системе КОМПАС 3Д.  Разработать следующий чертеж в системе КОМПАС.</w:t>
            </w:r>
          </w:p>
          <w:p w:rsidR="00956140" w:rsidRPr="002A2780" w:rsidRDefault="00956140" w:rsidP="00956140">
            <w:pPr>
              <w:keepNext/>
              <w:jc w:val="both"/>
            </w:pPr>
          </w:p>
        </w:tc>
        <w:tc>
          <w:tcPr>
            <w:tcW w:w="2100" w:type="dxa"/>
          </w:tcPr>
          <w:p w:rsidR="00956140" w:rsidRPr="002A2780" w:rsidRDefault="00956140" w:rsidP="00956140">
            <w:pPr>
              <w:pStyle w:val="aa"/>
            </w:pPr>
          </w:p>
        </w:tc>
      </w:tr>
      <w:tr w:rsidR="00956140" w:rsidRPr="002A2780" w:rsidTr="00956140">
        <w:tc>
          <w:tcPr>
            <w:tcW w:w="806" w:type="dxa"/>
          </w:tcPr>
          <w:p w:rsidR="00956140" w:rsidRPr="002A2780" w:rsidRDefault="00956140" w:rsidP="00956140">
            <w:pPr>
              <w:pStyle w:val="aa"/>
              <w:spacing w:before="0" w:beforeAutospacing="0" w:after="0" w:afterAutospacing="0"/>
            </w:pPr>
          </w:p>
          <w:p w:rsidR="00956140" w:rsidRPr="002A2780" w:rsidRDefault="00956140" w:rsidP="00956140">
            <w:pPr>
              <w:pStyle w:val="aa"/>
              <w:spacing w:before="0" w:beforeAutospacing="0" w:after="0" w:afterAutospacing="0"/>
            </w:pPr>
            <w:r w:rsidRPr="002A2780">
              <w:t>4</w:t>
            </w:r>
          </w:p>
        </w:tc>
        <w:tc>
          <w:tcPr>
            <w:tcW w:w="2842" w:type="dxa"/>
          </w:tcPr>
          <w:p w:rsidR="00956140" w:rsidRPr="00956140" w:rsidRDefault="00956140" w:rsidP="00D447DC">
            <w:pPr>
              <w:pStyle w:val="a3"/>
              <w:ind w:left="0" w:firstLine="0"/>
              <w:rPr>
                <w:sz w:val="26"/>
                <w:szCs w:val="26"/>
              </w:rPr>
            </w:pPr>
            <w:r w:rsidRPr="00956140">
              <w:rPr>
                <w:sz w:val="26"/>
                <w:szCs w:val="26"/>
              </w:rPr>
              <w:t xml:space="preserve">Моделирование в Компас 3D. Формообразование модели трехгранной призмы. </w:t>
            </w:r>
          </w:p>
        </w:tc>
        <w:tc>
          <w:tcPr>
            <w:tcW w:w="837" w:type="dxa"/>
          </w:tcPr>
          <w:p w:rsidR="00956140" w:rsidRPr="00956140" w:rsidRDefault="00956140" w:rsidP="00956140">
            <w:pPr>
              <w:pStyle w:val="aa"/>
              <w:spacing w:before="0" w:beforeAutospacing="0" w:after="0" w:afterAutospacing="0"/>
              <w:jc w:val="center"/>
              <w:rPr>
                <w:sz w:val="26"/>
                <w:szCs w:val="26"/>
              </w:rPr>
            </w:pPr>
            <w:r w:rsidRPr="00956140">
              <w:rPr>
                <w:sz w:val="26"/>
                <w:szCs w:val="26"/>
              </w:rPr>
              <w:t>6</w:t>
            </w:r>
          </w:p>
        </w:tc>
        <w:tc>
          <w:tcPr>
            <w:tcW w:w="3890" w:type="dxa"/>
          </w:tcPr>
          <w:p w:rsidR="00D447DC" w:rsidRPr="00D447DC" w:rsidRDefault="00D447DC" w:rsidP="00D447DC">
            <w:pPr>
              <w:shd w:val="clear" w:color="auto" w:fill="FFFFFF"/>
              <w:ind w:left="-46"/>
              <w:jc w:val="both"/>
              <w:rPr>
                <w:sz w:val="24"/>
                <w:szCs w:val="24"/>
                <w:lang w:eastAsia="ru-RU"/>
              </w:rPr>
            </w:pPr>
            <w:r w:rsidRPr="00D447DC">
              <w:rPr>
                <w:sz w:val="24"/>
                <w:szCs w:val="24"/>
                <w:lang w:eastAsia="ru-RU"/>
              </w:rPr>
              <w:t>Разработка чертежа в системе КОМПАС 3Д.  Разработать следующий чертеж в системе КОМПАС.</w:t>
            </w:r>
          </w:p>
          <w:p w:rsidR="00956140" w:rsidRPr="002A2780" w:rsidRDefault="00956140" w:rsidP="00956140">
            <w:pPr>
              <w:keepNext/>
              <w:jc w:val="both"/>
            </w:pPr>
          </w:p>
        </w:tc>
        <w:tc>
          <w:tcPr>
            <w:tcW w:w="2100" w:type="dxa"/>
          </w:tcPr>
          <w:p w:rsidR="00956140" w:rsidRPr="002A2780" w:rsidRDefault="00956140" w:rsidP="00956140">
            <w:pPr>
              <w:pStyle w:val="aa"/>
            </w:pPr>
          </w:p>
        </w:tc>
      </w:tr>
      <w:tr w:rsidR="00956140" w:rsidRPr="002A2780" w:rsidTr="00956140">
        <w:tc>
          <w:tcPr>
            <w:tcW w:w="806" w:type="dxa"/>
          </w:tcPr>
          <w:p w:rsidR="00956140" w:rsidRPr="002A2780" w:rsidRDefault="00956140" w:rsidP="00956140">
            <w:pPr>
              <w:pStyle w:val="aa"/>
              <w:spacing w:before="0" w:beforeAutospacing="0" w:after="0" w:afterAutospacing="0"/>
            </w:pPr>
            <w:r w:rsidRPr="002A2780">
              <w:t>5</w:t>
            </w:r>
          </w:p>
        </w:tc>
        <w:tc>
          <w:tcPr>
            <w:tcW w:w="2842" w:type="dxa"/>
          </w:tcPr>
          <w:p w:rsidR="00956140" w:rsidRPr="00956140" w:rsidRDefault="00956140" w:rsidP="00D447DC">
            <w:pPr>
              <w:pStyle w:val="a3"/>
              <w:ind w:left="0" w:firstLine="0"/>
              <w:rPr>
                <w:sz w:val="26"/>
                <w:szCs w:val="26"/>
              </w:rPr>
            </w:pPr>
            <w:r w:rsidRPr="00956140">
              <w:rPr>
                <w:sz w:val="26"/>
                <w:szCs w:val="26"/>
              </w:rPr>
              <w:t>Моделирование в Компас 3D. Формообразование модели шестигранная призма и пирамида.</w:t>
            </w:r>
          </w:p>
        </w:tc>
        <w:tc>
          <w:tcPr>
            <w:tcW w:w="837" w:type="dxa"/>
          </w:tcPr>
          <w:p w:rsidR="00956140" w:rsidRPr="00956140" w:rsidRDefault="00956140" w:rsidP="00956140">
            <w:pPr>
              <w:pStyle w:val="aa"/>
              <w:spacing w:before="0" w:beforeAutospacing="0" w:after="0" w:afterAutospacing="0"/>
              <w:jc w:val="center"/>
              <w:rPr>
                <w:sz w:val="26"/>
                <w:szCs w:val="26"/>
              </w:rPr>
            </w:pPr>
          </w:p>
          <w:p w:rsidR="00956140" w:rsidRPr="00956140" w:rsidRDefault="00956140" w:rsidP="00956140">
            <w:pPr>
              <w:pStyle w:val="aa"/>
              <w:spacing w:before="0" w:beforeAutospacing="0" w:after="0" w:afterAutospacing="0"/>
              <w:jc w:val="center"/>
              <w:rPr>
                <w:sz w:val="26"/>
                <w:szCs w:val="26"/>
              </w:rPr>
            </w:pPr>
          </w:p>
          <w:p w:rsidR="00956140" w:rsidRPr="00956140" w:rsidRDefault="00956140" w:rsidP="00956140">
            <w:pPr>
              <w:pStyle w:val="aa"/>
              <w:spacing w:before="0" w:beforeAutospacing="0" w:after="0" w:afterAutospacing="0"/>
              <w:jc w:val="center"/>
              <w:rPr>
                <w:sz w:val="26"/>
                <w:szCs w:val="26"/>
              </w:rPr>
            </w:pPr>
          </w:p>
          <w:p w:rsidR="00956140" w:rsidRPr="00956140" w:rsidRDefault="00956140" w:rsidP="00956140">
            <w:pPr>
              <w:pStyle w:val="aa"/>
              <w:spacing w:before="0" w:beforeAutospacing="0" w:after="0" w:afterAutospacing="0"/>
              <w:jc w:val="center"/>
              <w:rPr>
                <w:sz w:val="26"/>
                <w:szCs w:val="26"/>
              </w:rPr>
            </w:pPr>
          </w:p>
          <w:p w:rsidR="00956140" w:rsidRPr="00956140" w:rsidRDefault="00956140" w:rsidP="00956140">
            <w:pPr>
              <w:pStyle w:val="aa"/>
              <w:spacing w:before="0" w:beforeAutospacing="0" w:after="0" w:afterAutospacing="0"/>
              <w:jc w:val="center"/>
              <w:rPr>
                <w:sz w:val="26"/>
                <w:szCs w:val="26"/>
              </w:rPr>
            </w:pPr>
            <w:r w:rsidRPr="00956140">
              <w:rPr>
                <w:sz w:val="26"/>
                <w:szCs w:val="26"/>
              </w:rPr>
              <w:t>4</w:t>
            </w:r>
          </w:p>
        </w:tc>
        <w:tc>
          <w:tcPr>
            <w:tcW w:w="3890" w:type="dxa"/>
          </w:tcPr>
          <w:p w:rsidR="00D447DC" w:rsidRPr="00D447DC" w:rsidRDefault="00D447DC" w:rsidP="00D447DC">
            <w:pPr>
              <w:shd w:val="clear" w:color="auto" w:fill="FFFFFF"/>
              <w:jc w:val="both"/>
              <w:rPr>
                <w:sz w:val="24"/>
                <w:szCs w:val="24"/>
                <w:lang w:eastAsia="ru-RU"/>
              </w:rPr>
            </w:pPr>
            <w:r>
              <w:rPr>
                <w:rFonts w:ascii="Arial" w:hAnsi="Arial" w:cs="Arial"/>
                <w:sz w:val="24"/>
                <w:szCs w:val="24"/>
                <w:lang w:eastAsia="ru-RU"/>
              </w:rPr>
              <w:t xml:space="preserve">- </w:t>
            </w:r>
            <w:r w:rsidRPr="00D447DC">
              <w:rPr>
                <w:sz w:val="24"/>
                <w:szCs w:val="24"/>
                <w:lang w:eastAsia="ru-RU"/>
              </w:rPr>
              <w:t>Работа с конспектом занятий.</w:t>
            </w:r>
          </w:p>
          <w:p w:rsidR="00D447DC" w:rsidRPr="00D447DC" w:rsidRDefault="00D447DC" w:rsidP="00D447DC">
            <w:pPr>
              <w:shd w:val="clear" w:color="auto" w:fill="FFFFFF"/>
              <w:jc w:val="both"/>
              <w:rPr>
                <w:sz w:val="24"/>
                <w:szCs w:val="24"/>
                <w:lang w:eastAsia="ru-RU"/>
              </w:rPr>
            </w:pPr>
            <w:r>
              <w:rPr>
                <w:rFonts w:ascii="Arial" w:hAnsi="Arial" w:cs="Arial"/>
                <w:sz w:val="24"/>
                <w:szCs w:val="24"/>
                <w:lang w:eastAsia="ru-RU"/>
              </w:rPr>
              <w:t xml:space="preserve">- </w:t>
            </w:r>
            <w:r w:rsidRPr="00D447DC">
              <w:rPr>
                <w:sz w:val="24"/>
                <w:szCs w:val="24"/>
                <w:lang w:eastAsia="ru-RU"/>
              </w:rPr>
              <w:t>Работа с инструкционно-технологическими картами, оформление практических работ.</w:t>
            </w:r>
          </w:p>
          <w:p w:rsidR="00956140" w:rsidRPr="002A2780" w:rsidRDefault="00956140" w:rsidP="00956140">
            <w:pPr>
              <w:pStyle w:val="aa"/>
              <w:spacing w:before="0" w:beforeAutospacing="0" w:after="0" w:afterAutospacing="0"/>
              <w:rPr>
                <w:rFonts w:eastAsiaTheme="minorHAnsi"/>
                <w:bCs/>
                <w:lang w:eastAsia="en-US"/>
              </w:rPr>
            </w:pPr>
          </w:p>
        </w:tc>
        <w:tc>
          <w:tcPr>
            <w:tcW w:w="2100" w:type="dxa"/>
          </w:tcPr>
          <w:p w:rsidR="00956140" w:rsidRPr="002A2780" w:rsidRDefault="00956140" w:rsidP="00D447DC">
            <w:pPr>
              <w:pStyle w:val="aa"/>
            </w:pPr>
          </w:p>
        </w:tc>
      </w:tr>
    </w:tbl>
    <w:p w:rsidR="009646D1" w:rsidRDefault="009646D1" w:rsidP="00D447DC">
      <w:pPr>
        <w:widowControl/>
        <w:shd w:val="clear" w:color="auto" w:fill="FFFFFF"/>
        <w:autoSpaceDE/>
        <w:autoSpaceDN/>
        <w:ind w:left="1070"/>
        <w:jc w:val="both"/>
        <w:rPr>
          <w:b/>
          <w:sz w:val="24"/>
          <w:szCs w:val="24"/>
          <w:lang w:eastAsia="ru-RU"/>
        </w:rPr>
      </w:pPr>
    </w:p>
    <w:p w:rsidR="00D447DC" w:rsidRPr="00D87EB5" w:rsidRDefault="00D87EB5" w:rsidP="00D447DC">
      <w:pPr>
        <w:widowControl/>
        <w:shd w:val="clear" w:color="auto" w:fill="FFFFFF"/>
        <w:autoSpaceDE/>
        <w:autoSpaceDN/>
        <w:ind w:left="1070"/>
        <w:jc w:val="both"/>
        <w:rPr>
          <w:b/>
          <w:sz w:val="24"/>
          <w:szCs w:val="24"/>
          <w:lang w:eastAsia="ru-RU"/>
        </w:rPr>
      </w:pPr>
      <w:r w:rsidRPr="00D87EB5">
        <w:rPr>
          <w:b/>
          <w:sz w:val="24"/>
          <w:szCs w:val="24"/>
          <w:lang w:eastAsia="ru-RU"/>
        </w:rPr>
        <w:t>Темы для рефератов</w:t>
      </w:r>
      <w:r w:rsidR="00D447DC" w:rsidRPr="00D447DC">
        <w:rPr>
          <w:b/>
          <w:sz w:val="24"/>
          <w:szCs w:val="24"/>
          <w:lang w:eastAsia="ru-RU"/>
        </w:rPr>
        <w:t>:</w:t>
      </w:r>
    </w:p>
    <w:p w:rsidR="00D87EB5" w:rsidRPr="00D447DC" w:rsidRDefault="00D87EB5" w:rsidP="00D447DC">
      <w:pPr>
        <w:widowControl/>
        <w:shd w:val="clear" w:color="auto" w:fill="FFFFFF"/>
        <w:autoSpaceDE/>
        <w:autoSpaceDN/>
        <w:ind w:left="1070"/>
        <w:jc w:val="both"/>
        <w:rPr>
          <w:sz w:val="24"/>
          <w:szCs w:val="24"/>
          <w:lang w:eastAsia="ru-RU"/>
        </w:rPr>
      </w:pP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«Обзор графических редакторов»</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«Обзор САПР»</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«Редакторы растровой графики»</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«Редакторы векторной графики»</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«Возможности графических редакторов»</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«Возможности САПР»</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«Перспективы развития графических редакторов»</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«Система компьютерного черчения Компас 3Д»</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«Возможности системы КОМПАС 3Д»</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«Трехмерное моделирование в системе Компас 3Д»</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«Создание чертежей в программе Компас 3Д»</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«Интерфейс системы компьютерного черчения Компас 3Д»</w:t>
      </w:r>
    </w:p>
    <w:p w:rsidR="00D447DC" w:rsidRPr="00D447DC" w:rsidRDefault="00D447DC" w:rsidP="00D447DC">
      <w:pPr>
        <w:widowControl/>
        <w:shd w:val="clear" w:color="auto" w:fill="FFFFFF"/>
        <w:autoSpaceDE/>
        <w:autoSpaceDN/>
        <w:ind w:left="1430"/>
        <w:jc w:val="both"/>
        <w:rPr>
          <w:sz w:val="24"/>
          <w:szCs w:val="24"/>
          <w:lang w:eastAsia="ru-RU"/>
        </w:rPr>
      </w:pPr>
      <w:r w:rsidRPr="00D447DC">
        <w:rPr>
          <w:rFonts w:ascii="Symbol" w:hAnsi="Symbol"/>
          <w:sz w:val="20"/>
          <w:szCs w:val="20"/>
          <w:lang w:eastAsia="ru-RU"/>
        </w:rPr>
        <w:t></w:t>
      </w:r>
      <w:r w:rsidRPr="00D447DC">
        <w:rPr>
          <w:sz w:val="14"/>
          <w:szCs w:val="14"/>
          <w:lang w:eastAsia="ru-RU"/>
        </w:rPr>
        <w:t xml:space="preserve">         </w:t>
      </w:r>
      <w:r w:rsidRPr="00D447DC">
        <w:rPr>
          <w:sz w:val="24"/>
          <w:szCs w:val="24"/>
          <w:lang w:eastAsia="ru-RU"/>
        </w:rPr>
        <w:t>«Оформление чертежей: стандарты (ЕСКД)»</w:t>
      </w:r>
    </w:p>
    <w:p w:rsidR="00D447DC" w:rsidRDefault="00D447DC" w:rsidP="005D5633">
      <w:pPr>
        <w:pStyle w:val="aa"/>
        <w:spacing w:before="0" w:beforeAutospacing="0" w:after="0" w:afterAutospacing="0" w:line="276" w:lineRule="auto"/>
        <w:jc w:val="center"/>
        <w:rPr>
          <w:b/>
          <w:bCs/>
        </w:rPr>
      </w:pPr>
    </w:p>
    <w:p w:rsidR="00D447DC" w:rsidRDefault="00D447DC" w:rsidP="005D5633">
      <w:pPr>
        <w:pStyle w:val="aa"/>
        <w:spacing w:before="0" w:beforeAutospacing="0" w:after="0" w:afterAutospacing="0" w:line="276" w:lineRule="auto"/>
        <w:jc w:val="center"/>
        <w:rPr>
          <w:b/>
          <w:bCs/>
        </w:rPr>
      </w:pPr>
    </w:p>
    <w:p w:rsidR="005D5633" w:rsidRPr="00974A65" w:rsidRDefault="005D5633" w:rsidP="005D5633">
      <w:pPr>
        <w:pStyle w:val="aa"/>
        <w:spacing w:before="0" w:beforeAutospacing="0" w:after="0" w:afterAutospacing="0" w:line="276" w:lineRule="auto"/>
        <w:jc w:val="center"/>
        <w:rPr>
          <w:b/>
          <w:bCs/>
        </w:rPr>
      </w:pPr>
      <w:r w:rsidRPr="00974A65">
        <w:rPr>
          <w:b/>
          <w:bCs/>
        </w:rPr>
        <w:t>3.Общие рекомендации по выполнению самостоятельных работ</w:t>
      </w:r>
    </w:p>
    <w:p w:rsidR="005D5633" w:rsidRPr="00974A65" w:rsidRDefault="005D5633" w:rsidP="005D5633">
      <w:pPr>
        <w:pStyle w:val="aa"/>
        <w:spacing w:before="0" w:beforeAutospacing="0" w:after="0" w:afterAutospacing="0"/>
        <w:jc w:val="both"/>
      </w:pPr>
    </w:p>
    <w:p w:rsidR="005D5633" w:rsidRPr="00974A65" w:rsidRDefault="005D5633" w:rsidP="005D5633">
      <w:pPr>
        <w:pStyle w:val="aa"/>
        <w:spacing w:before="0" w:beforeAutospacing="0" w:after="0" w:afterAutospacing="0" w:line="276" w:lineRule="auto"/>
        <w:ind w:firstLine="709"/>
        <w:jc w:val="both"/>
      </w:pPr>
      <w:r w:rsidRPr="00974A65">
        <w:t>В ходе изучения дисциплины Вы обязательно столкнетесь с индивидуальным</w:t>
      </w:r>
    </w:p>
    <w:p w:rsidR="005D5633" w:rsidRPr="00974A65" w:rsidRDefault="005D5633" w:rsidP="005D5633">
      <w:pPr>
        <w:pStyle w:val="aa"/>
        <w:spacing w:before="0" w:beforeAutospacing="0" w:after="0" w:afterAutospacing="0" w:line="276" w:lineRule="auto"/>
        <w:jc w:val="both"/>
      </w:pPr>
      <w:r w:rsidRPr="00974A65">
        <w:t>заданием – подготовкой реферата, сообщений. При их написании у Вас могут</w:t>
      </w:r>
      <w:r w:rsidR="009646D1">
        <w:t xml:space="preserve"> </w:t>
      </w:r>
      <w:r w:rsidRPr="00974A65">
        <w:t>возникнуть некоторые трудности: дело в том, что необходимо не только</w:t>
      </w:r>
      <w:r w:rsidR="009646D1">
        <w:t xml:space="preserve"> </w:t>
      </w:r>
      <w:r w:rsidRPr="00974A65">
        <w:t>подобрать подходящую литературу и правильно изложить материал, но и</w:t>
      </w:r>
      <w:r w:rsidR="009646D1">
        <w:t xml:space="preserve"> </w:t>
      </w:r>
      <w:r w:rsidRPr="00974A65">
        <w:t>уметь передать его аудитории. При подготовке целесообразно пользоваться</w:t>
      </w:r>
      <w:r w:rsidR="009646D1">
        <w:t xml:space="preserve"> </w:t>
      </w:r>
      <w:r w:rsidRPr="00974A65">
        <w:t>следующими рекомендациями:</w:t>
      </w:r>
    </w:p>
    <w:p w:rsidR="005D5633" w:rsidRPr="00974A65" w:rsidRDefault="005D5633" w:rsidP="005D5633">
      <w:pPr>
        <w:pStyle w:val="aa"/>
        <w:spacing w:before="0" w:beforeAutospacing="0" w:after="0" w:afterAutospacing="0" w:line="276" w:lineRule="auto"/>
        <w:jc w:val="both"/>
      </w:pPr>
      <w:r w:rsidRPr="00974A65">
        <w:t>• Уясните для себя суть темы, которая Вам предложена.</w:t>
      </w:r>
    </w:p>
    <w:p w:rsidR="005D5633" w:rsidRPr="00974A65" w:rsidRDefault="005D5633" w:rsidP="005D5633">
      <w:pPr>
        <w:pStyle w:val="aa"/>
        <w:spacing w:before="0" w:beforeAutospacing="0" w:after="0" w:afterAutospacing="0" w:line="276" w:lineRule="auto"/>
        <w:jc w:val="both"/>
      </w:pPr>
      <w:r w:rsidRPr="00974A65">
        <w:t>• Подберите необходимую литературу (старайтесь воспользоваться</w:t>
      </w:r>
    </w:p>
    <w:p w:rsidR="005D5633" w:rsidRPr="00974A65" w:rsidRDefault="005D5633" w:rsidP="005D5633">
      <w:pPr>
        <w:pStyle w:val="aa"/>
        <w:spacing w:before="0" w:beforeAutospacing="0" w:after="0" w:afterAutospacing="0" w:line="276" w:lineRule="auto"/>
        <w:jc w:val="both"/>
      </w:pPr>
      <w:r w:rsidRPr="00974A65">
        <w:t>несколькими книгами для более полного получения информации).</w:t>
      </w:r>
    </w:p>
    <w:p w:rsidR="005D5633" w:rsidRPr="00974A65" w:rsidRDefault="005D5633" w:rsidP="005D5633">
      <w:pPr>
        <w:pStyle w:val="aa"/>
        <w:spacing w:before="0" w:beforeAutospacing="0" w:after="0" w:afterAutospacing="0" w:line="276" w:lineRule="auto"/>
        <w:jc w:val="both"/>
      </w:pPr>
      <w:r w:rsidRPr="00974A65">
        <w:t>• Тщательно изучите материал учебника по данной теме, чтобы легче</w:t>
      </w:r>
    </w:p>
    <w:p w:rsidR="005D5633" w:rsidRPr="00974A65" w:rsidRDefault="005D5633" w:rsidP="005D5633">
      <w:pPr>
        <w:pStyle w:val="aa"/>
        <w:spacing w:before="0" w:beforeAutospacing="0" w:after="0" w:afterAutospacing="0" w:line="276" w:lineRule="auto"/>
        <w:jc w:val="both"/>
      </w:pPr>
      <w:r w:rsidRPr="00974A65">
        <w:t>ориентироваться в необходимой Вам литературе и не сделать элементарных</w:t>
      </w:r>
    </w:p>
    <w:p w:rsidR="005D5633" w:rsidRPr="00974A65" w:rsidRDefault="005D5633" w:rsidP="005D5633">
      <w:pPr>
        <w:pStyle w:val="aa"/>
        <w:spacing w:before="0" w:beforeAutospacing="0" w:after="0" w:afterAutospacing="0" w:line="276" w:lineRule="auto"/>
        <w:jc w:val="both"/>
      </w:pPr>
      <w:r w:rsidRPr="00974A65">
        <w:t>ошибок.</w:t>
      </w:r>
    </w:p>
    <w:p w:rsidR="005D5633" w:rsidRPr="00974A65" w:rsidRDefault="005D5633" w:rsidP="005D5633">
      <w:pPr>
        <w:pStyle w:val="aa"/>
        <w:spacing w:before="0" w:beforeAutospacing="0" w:after="0" w:afterAutospacing="0" w:line="276" w:lineRule="auto"/>
        <w:jc w:val="both"/>
      </w:pPr>
      <w:r w:rsidRPr="00974A65">
        <w:t>• Изучите подобранный материал (по возможности работайте с</w:t>
      </w:r>
    </w:p>
    <w:p w:rsidR="005D5633" w:rsidRPr="00974A65" w:rsidRDefault="005D5633" w:rsidP="005D5633">
      <w:pPr>
        <w:pStyle w:val="aa"/>
        <w:spacing w:before="0" w:beforeAutospacing="0" w:after="0" w:afterAutospacing="0" w:line="276" w:lineRule="auto"/>
        <w:jc w:val="both"/>
      </w:pPr>
      <w:r w:rsidRPr="00974A65">
        <w:t>карандашом), выделяя самое главное по ходу чтения.</w:t>
      </w:r>
    </w:p>
    <w:p w:rsidR="005D5633" w:rsidRPr="00974A65" w:rsidRDefault="005D5633" w:rsidP="005D5633">
      <w:pPr>
        <w:pStyle w:val="aa"/>
        <w:spacing w:before="0" w:beforeAutospacing="0" w:after="0" w:afterAutospacing="0" w:line="276" w:lineRule="auto"/>
        <w:jc w:val="both"/>
      </w:pPr>
      <w:r w:rsidRPr="00974A65">
        <w:t>• Составьте план реферата.</w:t>
      </w:r>
    </w:p>
    <w:p w:rsidR="005D5633" w:rsidRPr="00974A65" w:rsidRDefault="005D5633" w:rsidP="005D5633">
      <w:pPr>
        <w:pStyle w:val="aa"/>
        <w:spacing w:before="0" w:beforeAutospacing="0" w:after="0" w:afterAutospacing="0" w:line="276" w:lineRule="auto"/>
        <w:jc w:val="both"/>
      </w:pPr>
      <w:r w:rsidRPr="00974A65">
        <w:t>Помните:</w:t>
      </w:r>
    </w:p>
    <w:p w:rsidR="005D5633" w:rsidRPr="00974A65" w:rsidRDefault="005D5633" w:rsidP="005D5633">
      <w:pPr>
        <w:pStyle w:val="aa"/>
        <w:spacing w:before="0" w:beforeAutospacing="0" w:after="0" w:afterAutospacing="0" w:line="276" w:lineRule="auto"/>
        <w:jc w:val="both"/>
      </w:pPr>
      <w:r w:rsidRPr="00974A65">
        <w:t>• Выбирайте только интересную и понятную информацию.</w:t>
      </w:r>
    </w:p>
    <w:p w:rsidR="005D5633" w:rsidRPr="00974A65" w:rsidRDefault="005D5633" w:rsidP="005D5633">
      <w:pPr>
        <w:pStyle w:val="aa"/>
        <w:spacing w:before="0" w:beforeAutospacing="0" w:after="0" w:afterAutospacing="0" w:line="276" w:lineRule="auto"/>
        <w:jc w:val="both"/>
      </w:pPr>
      <w:r w:rsidRPr="00974A65">
        <w:t>• Не используйте неясных терминов.</w:t>
      </w:r>
    </w:p>
    <w:p w:rsidR="005D5633" w:rsidRPr="00974A65" w:rsidRDefault="005D5633" w:rsidP="005D5633">
      <w:pPr>
        <w:pStyle w:val="aa"/>
        <w:spacing w:before="0" w:beforeAutospacing="0" w:after="0" w:afterAutospacing="0" w:line="276" w:lineRule="auto"/>
        <w:jc w:val="both"/>
      </w:pPr>
      <w:r w:rsidRPr="00974A65">
        <w:t>• Информация должна относиться к теме.</w:t>
      </w:r>
    </w:p>
    <w:p w:rsidR="005D5633" w:rsidRPr="00974A65" w:rsidRDefault="005D5633" w:rsidP="005D5633">
      <w:pPr>
        <w:pStyle w:val="aa"/>
        <w:spacing w:before="0" w:beforeAutospacing="0" w:after="0" w:afterAutospacing="0" w:line="276" w:lineRule="auto"/>
        <w:jc w:val="both"/>
      </w:pPr>
      <w:r w:rsidRPr="00974A65">
        <w:t>• Не делайте сообщение громоздким.</w:t>
      </w:r>
    </w:p>
    <w:p w:rsidR="005D5633" w:rsidRPr="00974A65" w:rsidRDefault="005D5633" w:rsidP="005D5633">
      <w:pPr>
        <w:pStyle w:val="aa"/>
        <w:spacing w:before="0" w:beforeAutospacing="0" w:after="0" w:afterAutospacing="0" w:line="276" w:lineRule="auto"/>
        <w:jc w:val="both"/>
      </w:pPr>
      <w:r w:rsidRPr="00974A65">
        <w:t>• В конце реферата и сообщения перечислите литературу, которой Вы пользовались</w:t>
      </w:r>
    </w:p>
    <w:p w:rsidR="005D5633" w:rsidRPr="00974A65" w:rsidRDefault="005D5633" w:rsidP="005D5633">
      <w:pPr>
        <w:pStyle w:val="aa"/>
        <w:spacing w:before="0" w:beforeAutospacing="0" w:after="0" w:afterAutospacing="0" w:line="276" w:lineRule="auto"/>
        <w:jc w:val="both"/>
      </w:pPr>
      <w:r w:rsidRPr="00974A65">
        <w:t>при его подготовке.</w:t>
      </w:r>
    </w:p>
    <w:p w:rsidR="005D5633" w:rsidRPr="00974A65" w:rsidRDefault="005D5633" w:rsidP="005D5633">
      <w:pPr>
        <w:pStyle w:val="aa"/>
        <w:spacing w:before="0" w:beforeAutospacing="0" w:after="0" w:afterAutospacing="0" w:line="276" w:lineRule="auto"/>
        <w:jc w:val="both"/>
      </w:pPr>
      <w:r w:rsidRPr="00974A65">
        <w:t>• При оформлении используйте только необходимые, относящиеся к</w:t>
      </w:r>
    </w:p>
    <w:p w:rsidR="005D5633" w:rsidRPr="00974A65" w:rsidRDefault="005D5633" w:rsidP="005D5633">
      <w:pPr>
        <w:pStyle w:val="aa"/>
        <w:spacing w:before="0" w:beforeAutospacing="0" w:after="0" w:afterAutospacing="0" w:line="276" w:lineRule="auto"/>
        <w:jc w:val="both"/>
      </w:pPr>
      <w:r w:rsidRPr="00974A65">
        <w:t>теме рисунки и схемы.</w:t>
      </w:r>
    </w:p>
    <w:p w:rsidR="005D5633" w:rsidRPr="00974A65" w:rsidRDefault="005D5633" w:rsidP="005D5633">
      <w:pPr>
        <w:pStyle w:val="aa"/>
        <w:spacing w:before="0" w:beforeAutospacing="0" w:after="0" w:afterAutospacing="0" w:line="276" w:lineRule="auto"/>
        <w:jc w:val="both"/>
      </w:pPr>
      <w:r w:rsidRPr="00974A65">
        <w:t>• Прочитайте написанный текст и постарайтесь выбрать самое основное.</w:t>
      </w:r>
    </w:p>
    <w:p w:rsidR="005D5633" w:rsidRPr="00974A65" w:rsidRDefault="005D5633" w:rsidP="005D5633">
      <w:pPr>
        <w:pStyle w:val="aa"/>
        <w:spacing w:before="0" w:beforeAutospacing="0" w:after="0" w:afterAutospacing="0" w:line="276" w:lineRule="auto"/>
        <w:jc w:val="both"/>
      </w:pPr>
      <w:r w:rsidRPr="00974A65">
        <w:t>• Перед тем, как делать доклад выпишите необходимую</w:t>
      </w:r>
    </w:p>
    <w:p w:rsidR="005D5633" w:rsidRPr="00974A65" w:rsidRDefault="005D5633" w:rsidP="005D5633">
      <w:pPr>
        <w:pStyle w:val="aa"/>
        <w:spacing w:before="0" w:beforeAutospacing="0" w:after="0" w:afterAutospacing="0" w:line="276" w:lineRule="auto"/>
        <w:jc w:val="both"/>
      </w:pPr>
      <w:r w:rsidRPr="00974A65">
        <w:t>информацию (термины, даты, основные положения) на доску.</w:t>
      </w:r>
    </w:p>
    <w:p w:rsidR="005D5633" w:rsidRPr="00974A65" w:rsidRDefault="005D5633" w:rsidP="005D5633">
      <w:pPr>
        <w:pStyle w:val="aa"/>
        <w:spacing w:before="0" w:beforeAutospacing="0" w:after="0" w:afterAutospacing="0" w:line="276" w:lineRule="auto"/>
        <w:jc w:val="both"/>
      </w:pPr>
      <w:r w:rsidRPr="00974A65">
        <w:t>• Никогда не читайте доклад! Чтобы не сбиться, пользуйтесь планом и</w:t>
      </w:r>
    </w:p>
    <w:p w:rsidR="005D5633" w:rsidRPr="00974A65" w:rsidRDefault="005D5633" w:rsidP="005D5633">
      <w:pPr>
        <w:pStyle w:val="aa"/>
        <w:spacing w:before="0" w:beforeAutospacing="0" w:after="0" w:afterAutospacing="0" w:line="276" w:lineRule="auto"/>
        <w:jc w:val="both"/>
      </w:pPr>
      <w:r w:rsidRPr="00974A65">
        <w:t>выписанной на доске информацией.</w:t>
      </w:r>
    </w:p>
    <w:p w:rsidR="005D5633" w:rsidRPr="00974A65" w:rsidRDefault="005D5633" w:rsidP="005D5633">
      <w:pPr>
        <w:pStyle w:val="aa"/>
        <w:spacing w:before="0" w:beforeAutospacing="0" w:after="0" w:afterAutospacing="0" w:line="276" w:lineRule="auto"/>
        <w:jc w:val="both"/>
      </w:pPr>
      <w:r w:rsidRPr="00974A65">
        <w:t>• Говорите громко, отчетливо не торопитесь. В особо важных местах</w:t>
      </w:r>
    </w:p>
    <w:p w:rsidR="005D5633" w:rsidRPr="00974A65" w:rsidRDefault="005D5633" w:rsidP="005D5633">
      <w:pPr>
        <w:pStyle w:val="aa"/>
        <w:spacing w:before="0" w:beforeAutospacing="0" w:after="0" w:afterAutospacing="0" w:line="276" w:lineRule="auto"/>
        <w:jc w:val="both"/>
      </w:pPr>
      <w:r w:rsidRPr="00974A65">
        <w:t>делайте паузу или меняйте интонацию – это облегчит ее восприятие для</w:t>
      </w:r>
      <w:r w:rsidR="009646D1">
        <w:t xml:space="preserve"> </w:t>
      </w:r>
      <w:r w:rsidRPr="00974A65">
        <w:t>аудитории.</w:t>
      </w:r>
    </w:p>
    <w:p w:rsidR="009646D1" w:rsidRDefault="009646D1" w:rsidP="005D5633">
      <w:pPr>
        <w:ind w:firstLine="360"/>
        <w:jc w:val="both"/>
        <w:rPr>
          <w:rFonts w:eastAsia="Calibri"/>
        </w:rPr>
      </w:pPr>
    </w:p>
    <w:p w:rsidR="005D5633" w:rsidRPr="009646D1" w:rsidRDefault="005D5633" w:rsidP="005D5633">
      <w:pPr>
        <w:ind w:firstLine="360"/>
        <w:jc w:val="both"/>
        <w:rPr>
          <w:rFonts w:eastAsia="Calibri"/>
          <w:sz w:val="24"/>
          <w:szCs w:val="24"/>
        </w:rPr>
      </w:pPr>
      <w:r w:rsidRPr="009646D1">
        <w:rPr>
          <w:rFonts w:eastAsia="Calibri"/>
          <w:sz w:val="24"/>
          <w:szCs w:val="24"/>
        </w:rPr>
        <w:t>Перечень видов самостоятельной работы представлен в таблице 2.</w:t>
      </w:r>
    </w:p>
    <w:p w:rsidR="005D5633" w:rsidRPr="009646D1" w:rsidRDefault="005D5633" w:rsidP="005D5633">
      <w:pPr>
        <w:ind w:firstLine="360"/>
        <w:jc w:val="right"/>
        <w:rPr>
          <w:rFonts w:eastAsia="Calibri"/>
          <w:sz w:val="24"/>
          <w:szCs w:val="24"/>
        </w:rPr>
      </w:pPr>
    </w:p>
    <w:p w:rsidR="005D5633" w:rsidRPr="009646D1" w:rsidRDefault="005D5633" w:rsidP="005D5633">
      <w:pPr>
        <w:ind w:firstLine="360"/>
        <w:jc w:val="right"/>
        <w:rPr>
          <w:rFonts w:eastAsia="Calibri"/>
          <w:sz w:val="24"/>
          <w:szCs w:val="24"/>
        </w:rPr>
      </w:pPr>
    </w:p>
    <w:p w:rsidR="005D5633" w:rsidRPr="009646D1" w:rsidRDefault="005D5633" w:rsidP="005D5633">
      <w:pPr>
        <w:ind w:firstLine="360"/>
        <w:jc w:val="right"/>
        <w:rPr>
          <w:rFonts w:eastAsia="Calibri"/>
          <w:sz w:val="24"/>
          <w:szCs w:val="24"/>
        </w:rPr>
      </w:pPr>
      <w:r w:rsidRPr="009646D1">
        <w:rPr>
          <w:rFonts w:eastAsia="Calibri"/>
          <w:sz w:val="24"/>
          <w:szCs w:val="24"/>
        </w:rPr>
        <w:t>Таблица 2</w:t>
      </w:r>
    </w:p>
    <w:p w:rsidR="005D5633" w:rsidRPr="009646D1" w:rsidRDefault="005D5633" w:rsidP="005D5633">
      <w:pPr>
        <w:ind w:firstLine="360"/>
        <w:jc w:val="both"/>
        <w:rPr>
          <w:rFonts w:eastAsia="Calibri"/>
          <w:sz w:val="24"/>
          <w:szCs w:val="24"/>
        </w:rPr>
      </w:pPr>
    </w:p>
    <w:p w:rsidR="005D5633" w:rsidRPr="009646D1" w:rsidRDefault="005D5633" w:rsidP="005D5633">
      <w:pPr>
        <w:ind w:firstLine="360"/>
        <w:jc w:val="both"/>
        <w:rPr>
          <w:rFonts w:eastAsia="Calibri"/>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D5633" w:rsidRPr="009646D1" w:rsidTr="000B3D7C">
        <w:tc>
          <w:tcPr>
            <w:tcW w:w="1020" w:type="dxa"/>
          </w:tcPr>
          <w:p w:rsidR="005D5633" w:rsidRPr="009646D1" w:rsidRDefault="005D5633" w:rsidP="000B3D7C">
            <w:pPr>
              <w:jc w:val="center"/>
              <w:rPr>
                <w:rFonts w:eastAsia="Calibri"/>
                <w:b/>
                <w:bCs/>
                <w:sz w:val="24"/>
                <w:szCs w:val="24"/>
              </w:rPr>
            </w:pPr>
            <w:r w:rsidRPr="009646D1">
              <w:rPr>
                <w:rFonts w:eastAsia="Calibri"/>
                <w:b/>
                <w:bCs/>
                <w:sz w:val="24"/>
                <w:szCs w:val="24"/>
              </w:rPr>
              <w:t>Кол-во часов</w:t>
            </w:r>
          </w:p>
        </w:tc>
        <w:tc>
          <w:tcPr>
            <w:tcW w:w="5343" w:type="dxa"/>
          </w:tcPr>
          <w:p w:rsidR="005D5633" w:rsidRPr="009646D1" w:rsidRDefault="005D5633" w:rsidP="000B3D7C">
            <w:pPr>
              <w:jc w:val="center"/>
              <w:rPr>
                <w:rFonts w:eastAsia="Calibri"/>
                <w:b/>
                <w:bCs/>
                <w:sz w:val="24"/>
                <w:szCs w:val="24"/>
              </w:rPr>
            </w:pPr>
            <w:r w:rsidRPr="009646D1">
              <w:rPr>
                <w:rFonts w:eastAsia="Calibri"/>
                <w:b/>
                <w:bCs/>
                <w:sz w:val="24"/>
                <w:szCs w:val="24"/>
              </w:rPr>
              <w:t>Вид самостоятельной работы</w:t>
            </w:r>
          </w:p>
        </w:tc>
        <w:tc>
          <w:tcPr>
            <w:tcW w:w="3101" w:type="dxa"/>
            <w:shd w:val="clear" w:color="auto" w:fill="FFFFFF"/>
          </w:tcPr>
          <w:p w:rsidR="005D5633" w:rsidRPr="009646D1" w:rsidRDefault="005D5633" w:rsidP="000B3D7C">
            <w:pPr>
              <w:jc w:val="center"/>
              <w:rPr>
                <w:rFonts w:eastAsia="Calibri"/>
                <w:b/>
                <w:bCs/>
                <w:sz w:val="24"/>
                <w:szCs w:val="24"/>
              </w:rPr>
            </w:pPr>
            <w:r w:rsidRPr="009646D1">
              <w:rPr>
                <w:rFonts w:eastAsia="Calibri"/>
                <w:b/>
                <w:bCs/>
                <w:sz w:val="24"/>
                <w:szCs w:val="24"/>
              </w:rPr>
              <w:t>Форма контроля</w:t>
            </w:r>
          </w:p>
        </w:tc>
      </w:tr>
      <w:tr w:rsidR="005D5633" w:rsidRPr="009646D1" w:rsidTr="000B3D7C">
        <w:trPr>
          <w:cantSplit/>
        </w:trPr>
        <w:tc>
          <w:tcPr>
            <w:tcW w:w="1020" w:type="dxa"/>
          </w:tcPr>
          <w:p w:rsidR="005D5633" w:rsidRPr="009646D1" w:rsidRDefault="005D5633" w:rsidP="000B3D7C">
            <w:pPr>
              <w:jc w:val="center"/>
              <w:rPr>
                <w:rFonts w:eastAsia="Calibri"/>
                <w:sz w:val="24"/>
                <w:szCs w:val="24"/>
              </w:rPr>
            </w:pPr>
            <w:r w:rsidRPr="009646D1">
              <w:rPr>
                <w:rFonts w:eastAsia="Calibri"/>
                <w:sz w:val="24"/>
                <w:szCs w:val="24"/>
              </w:rPr>
              <w:t>14</w:t>
            </w:r>
          </w:p>
        </w:tc>
        <w:tc>
          <w:tcPr>
            <w:tcW w:w="5343" w:type="dxa"/>
          </w:tcPr>
          <w:p w:rsidR="005D5633" w:rsidRPr="009646D1" w:rsidRDefault="005D5633" w:rsidP="000B3D7C">
            <w:pPr>
              <w:spacing w:line="276" w:lineRule="auto"/>
              <w:jc w:val="both"/>
              <w:rPr>
                <w:sz w:val="24"/>
                <w:szCs w:val="24"/>
              </w:rPr>
            </w:pPr>
            <w:r w:rsidRPr="009646D1">
              <w:rPr>
                <w:sz w:val="24"/>
                <w:szCs w:val="24"/>
              </w:rPr>
              <w:t>Подготовка опорного конспекта;</w:t>
            </w:r>
          </w:p>
        </w:tc>
        <w:tc>
          <w:tcPr>
            <w:tcW w:w="3101" w:type="dxa"/>
            <w:shd w:val="clear" w:color="auto" w:fill="FFFFFF"/>
          </w:tcPr>
          <w:p w:rsidR="005D5633" w:rsidRPr="009646D1" w:rsidRDefault="005D5633" w:rsidP="000B3D7C">
            <w:pPr>
              <w:jc w:val="center"/>
              <w:rPr>
                <w:rFonts w:eastAsia="Calibri"/>
                <w:sz w:val="24"/>
                <w:szCs w:val="24"/>
              </w:rPr>
            </w:pPr>
            <w:r w:rsidRPr="009646D1">
              <w:rPr>
                <w:rFonts w:eastAsia="Calibri"/>
                <w:sz w:val="24"/>
                <w:szCs w:val="24"/>
              </w:rPr>
              <w:t>Выступление на семинарах</w:t>
            </w:r>
          </w:p>
        </w:tc>
      </w:tr>
      <w:tr w:rsidR="005D5633" w:rsidRPr="009646D1" w:rsidTr="000B3D7C">
        <w:trPr>
          <w:cantSplit/>
          <w:trHeight w:val="599"/>
        </w:trPr>
        <w:tc>
          <w:tcPr>
            <w:tcW w:w="1020" w:type="dxa"/>
          </w:tcPr>
          <w:p w:rsidR="005D5633" w:rsidRPr="009646D1" w:rsidRDefault="005D5633" w:rsidP="000B3D7C">
            <w:pPr>
              <w:spacing w:after="200"/>
              <w:jc w:val="center"/>
              <w:rPr>
                <w:rFonts w:eastAsia="Calibri"/>
                <w:sz w:val="24"/>
                <w:szCs w:val="24"/>
              </w:rPr>
            </w:pPr>
            <w:r w:rsidRPr="009646D1">
              <w:rPr>
                <w:rFonts w:eastAsia="Calibri"/>
                <w:sz w:val="24"/>
                <w:szCs w:val="24"/>
              </w:rPr>
              <w:t>18</w:t>
            </w:r>
          </w:p>
        </w:tc>
        <w:tc>
          <w:tcPr>
            <w:tcW w:w="5343" w:type="dxa"/>
          </w:tcPr>
          <w:p w:rsidR="005D5633" w:rsidRPr="009646D1" w:rsidRDefault="005D5633" w:rsidP="000B3D7C">
            <w:pPr>
              <w:rPr>
                <w:rFonts w:eastAsia="Calibri"/>
                <w:sz w:val="24"/>
                <w:szCs w:val="24"/>
              </w:rPr>
            </w:pPr>
            <w:r w:rsidRPr="009646D1">
              <w:rPr>
                <w:rFonts w:eastAsia="Calibri"/>
                <w:sz w:val="24"/>
                <w:szCs w:val="24"/>
              </w:rPr>
              <w:t>Оформление мультимедийных презентаций учебных разделов и тем</w:t>
            </w:r>
          </w:p>
        </w:tc>
        <w:tc>
          <w:tcPr>
            <w:tcW w:w="3101" w:type="dxa"/>
            <w:shd w:val="clear" w:color="auto" w:fill="FFFFFF"/>
          </w:tcPr>
          <w:p w:rsidR="005D5633" w:rsidRPr="009646D1" w:rsidRDefault="005D5633" w:rsidP="000B3D7C">
            <w:pPr>
              <w:jc w:val="center"/>
              <w:rPr>
                <w:rFonts w:eastAsia="Calibri"/>
                <w:sz w:val="24"/>
                <w:szCs w:val="24"/>
              </w:rPr>
            </w:pPr>
            <w:r w:rsidRPr="009646D1">
              <w:rPr>
                <w:rFonts w:eastAsia="Calibri"/>
                <w:sz w:val="24"/>
                <w:szCs w:val="24"/>
              </w:rPr>
              <w:t>Представление мультимедийной презентации</w:t>
            </w:r>
          </w:p>
        </w:tc>
      </w:tr>
      <w:tr w:rsidR="005D5633" w:rsidRPr="009646D1" w:rsidTr="000B3D7C">
        <w:trPr>
          <w:cantSplit/>
          <w:trHeight w:val="599"/>
        </w:trPr>
        <w:tc>
          <w:tcPr>
            <w:tcW w:w="1020" w:type="dxa"/>
          </w:tcPr>
          <w:p w:rsidR="005D5633" w:rsidRPr="009646D1" w:rsidRDefault="005D5633" w:rsidP="000B3D7C">
            <w:pPr>
              <w:spacing w:after="200"/>
              <w:jc w:val="center"/>
              <w:rPr>
                <w:rFonts w:eastAsia="Calibri"/>
                <w:sz w:val="24"/>
                <w:szCs w:val="24"/>
              </w:rPr>
            </w:pPr>
            <w:r w:rsidRPr="009646D1">
              <w:rPr>
                <w:rFonts w:eastAsia="Calibri"/>
                <w:sz w:val="24"/>
                <w:szCs w:val="24"/>
              </w:rPr>
              <w:t>16</w:t>
            </w:r>
          </w:p>
        </w:tc>
        <w:tc>
          <w:tcPr>
            <w:tcW w:w="5343" w:type="dxa"/>
          </w:tcPr>
          <w:p w:rsidR="005D5633" w:rsidRPr="009646D1" w:rsidRDefault="005D5633" w:rsidP="000B3D7C">
            <w:pPr>
              <w:rPr>
                <w:rFonts w:eastAsia="Calibri"/>
                <w:sz w:val="24"/>
                <w:szCs w:val="24"/>
              </w:rPr>
            </w:pPr>
            <w:r w:rsidRPr="009646D1">
              <w:rPr>
                <w:rFonts w:eastAsia="Calibri"/>
                <w:sz w:val="24"/>
                <w:szCs w:val="24"/>
              </w:rPr>
              <w:t>Подготовка и написание рефератов</w:t>
            </w:r>
          </w:p>
        </w:tc>
        <w:tc>
          <w:tcPr>
            <w:tcW w:w="3101" w:type="dxa"/>
            <w:shd w:val="clear" w:color="auto" w:fill="FFFFFF"/>
          </w:tcPr>
          <w:p w:rsidR="005D5633" w:rsidRPr="009646D1" w:rsidRDefault="005D5633" w:rsidP="000B3D7C">
            <w:pPr>
              <w:jc w:val="center"/>
              <w:rPr>
                <w:rFonts w:eastAsia="Calibri"/>
                <w:sz w:val="24"/>
                <w:szCs w:val="24"/>
              </w:rPr>
            </w:pPr>
            <w:r w:rsidRPr="009646D1">
              <w:rPr>
                <w:rFonts w:eastAsia="Calibri"/>
                <w:sz w:val="24"/>
                <w:szCs w:val="24"/>
              </w:rPr>
              <w:t>Защита реферата</w:t>
            </w:r>
          </w:p>
        </w:tc>
      </w:tr>
    </w:tbl>
    <w:p w:rsidR="005D5633" w:rsidRPr="009646D1" w:rsidRDefault="005D5633" w:rsidP="005D5633">
      <w:pPr>
        <w:pStyle w:val="aa"/>
        <w:spacing w:before="0" w:beforeAutospacing="0" w:after="0" w:afterAutospacing="0" w:line="276" w:lineRule="auto"/>
        <w:rPr>
          <w:b/>
          <w:bCs/>
        </w:rPr>
      </w:pPr>
    </w:p>
    <w:p w:rsidR="005D5633" w:rsidRPr="009646D1" w:rsidRDefault="005D5633" w:rsidP="005D5633">
      <w:pPr>
        <w:keepNext/>
        <w:spacing w:line="276" w:lineRule="auto"/>
        <w:jc w:val="center"/>
        <w:outlineLvl w:val="0"/>
        <w:rPr>
          <w:b/>
          <w:sz w:val="24"/>
          <w:szCs w:val="24"/>
        </w:rPr>
      </w:pPr>
      <w:bookmarkStart w:id="2" w:name="_Toc354667570"/>
      <w:r w:rsidRPr="009646D1">
        <w:rPr>
          <w:b/>
          <w:sz w:val="24"/>
          <w:szCs w:val="24"/>
        </w:rPr>
        <w:t>Методические рекомендации по работе с литературой</w:t>
      </w:r>
      <w:bookmarkEnd w:id="2"/>
      <w:r w:rsidRPr="009646D1">
        <w:rPr>
          <w:b/>
          <w:sz w:val="24"/>
          <w:szCs w:val="24"/>
        </w:rPr>
        <w:t>.</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D5633" w:rsidRPr="009646D1" w:rsidRDefault="005D5633" w:rsidP="005D5633">
      <w:pPr>
        <w:ind w:firstLine="709"/>
        <w:jc w:val="both"/>
        <w:rPr>
          <w:rFonts w:eastAsia="Calibri"/>
          <w:sz w:val="24"/>
          <w:szCs w:val="24"/>
        </w:rPr>
      </w:pPr>
      <w:r w:rsidRPr="009646D1">
        <w:rPr>
          <w:rFonts w:eastAsia="Calibri"/>
          <w:sz w:val="24"/>
          <w:szCs w:val="24"/>
        </w:rPr>
        <w:t>Умение работать с литературой означает научиться осмысленно пользоваться источниками.</w:t>
      </w:r>
    </w:p>
    <w:p w:rsidR="005D5633" w:rsidRPr="009646D1" w:rsidRDefault="005D5633" w:rsidP="005D5633">
      <w:pPr>
        <w:ind w:firstLine="709"/>
        <w:jc w:val="both"/>
        <w:rPr>
          <w:rFonts w:eastAsia="Calibri"/>
          <w:sz w:val="24"/>
          <w:szCs w:val="24"/>
        </w:rPr>
      </w:pPr>
      <w:r w:rsidRPr="009646D1">
        <w:rPr>
          <w:rFonts w:eastAsia="Calibri"/>
          <w:sz w:val="24"/>
          <w:szCs w:val="24"/>
        </w:rPr>
        <w:t>Существует несколько методов работы с литературой.</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Один из них - самый известный - </w:t>
      </w:r>
      <w:r w:rsidRPr="009646D1">
        <w:rPr>
          <w:rFonts w:eastAsia="Calibri"/>
          <w:sz w:val="24"/>
          <w:szCs w:val="24"/>
          <w:u w:val="single"/>
        </w:rPr>
        <w:t>метод повторения</w:t>
      </w:r>
      <w:r w:rsidRPr="009646D1">
        <w:rPr>
          <w:rFonts w:eastAsia="Calibri"/>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Наиболее эффективный метод - </w:t>
      </w:r>
      <w:r w:rsidRPr="009646D1">
        <w:rPr>
          <w:rFonts w:eastAsia="Calibri"/>
          <w:sz w:val="24"/>
          <w:szCs w:val="24"/>
          <w:u w:val="single"/>
        </w:rPr>
        <w:t>метод кодирования</w:t>
      </w:r>
      <w:r w:rsidRPr="009646D1">
        <w:rPr>
          <w:rFonts w:eastAsia="Calibri"/>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 Для улучшения обработки информации очень важно устанавливать осмысленные связи, структурировать новые сведения.</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 Изучение научной учебной и иной литературы требует ведения рабочих записей. </w:t>
      </w:r>
    </w:p>
    <w:p w:rsidR="005D5633" w:rsidRPr="009646D1" w:rsidRDefault="005D5633" w:rsidP="005D5633">
      <w:pPr>
        <w:ind w:firstLine="709"/>
        <w:jc w:val="both"/>
        <w:rPr>
          <w:rFonts w:eastAsia="Calibri"/>
          <w:sz w:val="24"/>
          <w:szCs w:val="24"/>
        </w:rPr>
      </w:pPr>
      <w:r w:rsidRPr="009646D1">
        <w:rPr>
          <w:rFonts w:eastAsia="Calibri"/>
          <w:sz w:val="24"/>
          <w:szCs w:val="24"/>
        </w:rPr>
        <w:t>Форма записей может быть весьма разнообразной: простой или развернутый план, тезисы, цитаты, конспект.</w:t>
      </w:r>
    </w:p>
    <w:p w:rsidR="005D5633" w:rsidRPr="009646D1" w:rsidRDefault="005D5633" w:rsidP="005D5633">
      <w:pPr>
        <w:ind w:firstLine="709"/>
        <w:jc w:val="both"/>
        <w:rPr>
          <w:rFonts w:eastAsia="Calibri"/>
          <w:sz w:val="24"/>
          <w:szCs w:val="24"/>
        </w:rPr>
      </w:pPr>
      <w:r w:rsidRPr="009646D1">
        <w:rPr>
          <w:rFonts w:eastAsia="Calibri"/>
          <w:b/>
          <w:sz w:val="24"/>
          <w:szCs w:val="24"/>
        </w:rPr>
        <w:t>План</w:t>
      </w:r>
      <w:r w:rsidRPr="009646D1">
        <w:rPr>
          <w:rFonts w:eastAsia="Calibri"/>
          <w:sz w:val="24"/>
          <w:szCs w:val="24"/>
        </w:rPr>
        <w:t xml:space="preserve">  - первооснова, каркас какой- либо письменной работы, определяющие последовательность изложения материала.</w:t>
      </w:r>
    </w:p>
    <w:p w:rsidR="005D5633" w:rsidRPr="009646D1" w:rsidRDefault="005D5633" w:rsidP="005D5633">
      <w:pPr>
        <w:ind w:firstLine="709"/>
        <w:jc w:val="both"/>
        <w:rPr>
          <w:rFonts w:eastAsia="Calibri"/>
          <w:sz w:val="24"/>
          <w:szCs w:val="24"/>
        </w:rPr>
      </w:pPr>
      <w:r w:rsidRPr="009646D1">
        <w:rPr>
          <w:rFonts w:eastAsia="Calibri"/>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D5633" w:rsidRPr="009646D1" w:rsidRDefault="005D5633" w:rsidP="005D5633">
      <w:pPr>
        <w:ind w:firstLine="709"/>
        <w:jc w:val="both"/>
        <w:rPr>
          <w:rFonts w:eastAsia="Calibri"/>
          <w:sz w:val="24"/>
          <w:szCs w:val="24"/>
        </w:rPr>
      </w:pPr>
      <w:r w:rsidRPr="009646D1">
        <w:rPr>
          <w:rFonts w:eastAsia="Calibri"/>
          <w:sz w:val="24"/>
          <w:szCs w:val="24"/>
        </w:rPr>
        <w:t>Преимущество плана состоит в следующем.</w:t>
      </w:r>
    </w:p>
    <w:p w:rsidR="005D5633" w:rsidRPr="009646D1" w:rsidRDefault="005D5633" w:rsidP="005D5633">
      <w:pPr>
        <w:ind w:firstLine="709"/>
        <w:jc w:val="both"/>
        <w:rPr>
          <w:rFonts w:eastAsia="Calibri"/>
          <w:sz w:val="24"/>
          <w:szCs w:val="24"/>
        </w:rPr>
      </w:pPr>
      <w:r w:rsidRPr="009646D1">
        <w:rPr>
          <w:rFonts w:eastAsia="Calibri"/>
          <w:i/>
          <w:sz w:val="24"/>
          <w:szCs w:val="24"/>
        </w:rPr>
        <w:t>Во-первых</w:t>
      </w:r>
      <w:r w:rsidRPr="009646D1">
        <w:rPr>
          <w:rFonts w:eastAsia="Calibri"/>
          <w:sz w:val="24"/>
          <w:szCs w:val="24"/>
        </w:rPr>
        <w:t>,  план позволяет наилучшим образом уяснить логику мысли автора, упрощает понимание главных моментов произведения.</w:t>
      </w:r>
    </w:p>
    <w:p w:rsidR="005D5633" w:rsidRPr="009646D1" w:rsidRDefault="005D5633" w:rsidP="005D5633">
      <w:pPr>
        <w:ind w:firstLine="709"/>
        <w:jc w:val="both"/>
        <w:rPr>
          <w:rFonts w:eastAsia="Calibri"/>
          <w:sz w:val="24"/>
          <w:szCs w:val="24"/>
        </w:rPr>
      </w:pPr>
      <w:r w:rsidRPr="009646D1">
        <w:rPr>
          <w:rFonts w:eastAsia="Calibri"/>
          <w:i/>
          <w:sz w:val="24"/>
          <w:szCs w:val="24"/>
        </w:rPr>
        <w:t>Во-вторых</w:t>
      </w:r>
      <w:r w:rsidRPr="009646D1">
        <w:rPr>
          <w:rFonts w:eastAsia="Calibri"/>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D5633" w:rsidRPr="009646D1" w:rsidRDefault="005D5633" w:rsidP="005D5633">
      <w:pPr>
        <w:ind w:firstLine="709"/>
        <w:jc w:val="both"/>
        <w:rPr>
          <w:rFonts w:eastAsia="Calibri"/>
          <w:sz w:val="24"/>
          <w:szCs w:val="24"/>
        </w:rPr>
      </w:pPr>
      <w:r w:rsidRPr="009646D1">
        <w:rPr>
          <w:rFonts w:eastAsia="Calibri"/>
          <w:i/>
          <w:sz w:val="24"/>
          <w:szCs w:val="24"/>
        </w:rPr>
        <w:t>В-третьих</w:t>
      </w:r>
      <w:r w:rsidRPr="009646D1">
        <w:rPr>
          <w:rFonts w:eastAsia="Calibri"/>
          <w:sz w:val="24"/>
          <w:szCs w:val="24"/>
        </w:rPr>
        <w:t>, план позволяет – при последующем возвращении к нему – быстрее обычного вспомнить прочитанное.</w:t>
      </w:r>
    </w:p>
    <w:p w:rsidR="005D5633" w:rsidRPr="009646D1" w:rsidRDefault="005D5633" w:rsidP="005D5633">
      <w:pPr>
        <w:ind w:firstLine="709"/>
        <w:jc w:val="both"/>
        <w:rPr>
          <w:rFonts w:eastAsia="Calibri"/>
          <w:sz w:val="24"/>
          <w:szCs w:val="24"/>
        </w:rPr>
      </w:pPr>
      <w:r w:rsidRPr="009646D1">
        <w:rPr>
          <w:rFonts w:eastAsia="Calibri"/>
          <w:i/>
          <w:sz w:val="24"/>
          <w:szCs w:val="24"/>
        </w:rPr>
        <w:t>В-четвертых</w:t>
      </w:r>
      <w:r w:rsidRPr="009646D1">
        <w:rPr>
          <w:rFonts w:eastAsia="Calibri"/>
          <w:sz w:val="24"/>
          <w:szCs w:val="24"/>
        </w:rPr>
        <w:t>, С помощью плана гораздо удобнее отыскивать в источнике  нужные места, факты, цитаты и т.д.</w:t>
      </w:r>
    </w:p>
    <w:p w:rsidR="005D5633" w:rsidRPr="009646D1" w:rsidRDefault="005D5633" w:rsidP="005D5633">
      <w:pPr>
        <w:ind w:firstLine="709"/>
        <w:jc w:val="both"/>
        <w:rPr>
          <w:rFonts w:eastAsia="Calibri"/>
          <w:sz w:val="24"/>
          <w:szCs w:val="24"/>
        </w:rPr>
      </w:pPr>
      <w:r w:rsidRPr="009646D1">
        <w:rPr>
          <w:rFonts w:eastAsia="Calibri"/>
          <w:sz w:val="24"/>
          <w:szCs w:val="24"/>
          <w:u w:val="single"/>
        </w:rPr>
        <w:t>Выписки</w:t>
      </w:r>
      <w:r w:rsidRPr="009646D1">
        <w:rPr>
          <w:rFonts w:eastAsia="Calibri"/>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D5633" w:rsidRPr="009646D1" w:rsidRDefault="005D5633" w:rsidP="005D5633">
      <w:pPr>
        <w:ind w:firstLine="709"/>
        <w:jc w:val="both"/>
        <w:rPr>
          <w:rFonts w:eastAsia="Calibri"/>
          <w:sz w:val="24"/>
          <w:szCs w:val="24"/>
        </w:rPr>
      </w:pPr>
      <w:r w:rsidRPr="009646D1">
        <w:rPr>
          <w:rFonts w:eastAsia="Calibri"/>
          <w:sz w:val="24"/>
          <w:szCs w:val="24"/>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D5633" w:rsidRPr="009646D1" w:rsidRDefault="005D5633" w:rsidP="005D5633">
      <w:pPr>
        <w:ind w:firstLine="709"/>
        <w:jc w:val="both"/>
        <w:rPr>
          <w:rFonts w:eastAsia="Calibri"/>
          <w:sz w:val="24"/>
          <w:szCs w:val="24"/>
        </w:rPr>
      </w:pPr>
      <w:r w:rsidRPr="009646D1">
        <w:rPr>
          <w:rFonts w:eastAsia="Calibri"/>
          <w:sz w:val="24"/>
          <w:szCs w:val="24"/>
          <w:u w:val="single"/>
        </w:rPr>
        <w:t>Тезисы</w:t>
      </w:r>
      <w:r w:rsidRPr="009646D1">
        <w:rPr>
          <w:rFonts w:eastAsia="Calibri"/>
          <w:sz w:val="24"/>
          <w:szCs w:val="24"/>
        </w:rPr>
        <w:t xml:space="preserve"> – сжатое изложение содержания изученного материала в утвердительной (реже опровергающей) форме.</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Отличие тезисов от обычных выписок состоит в следующем. </w:t>
      </w:r>
      <w:r w:rsidRPr="009646D1">
        <w:rPr>
          <w:rFonts w:eastAsia="Calibri"/>
          <w:i/>
          <w:sz w:val="24"/>
          <w:szCs w:val="24"/>
        </w:rPr>
        <w:t>Во-первых</w:t>
      </w:r>
      <w:r w:rsidRPr="009646D1">
        <w:rPr>
          <w:rFonts w:eastAsia="Calibri"/>
          <w:sz w:val="24"/>
          <w:szCs w:val="24"/>
        </w:rPr>
        <w:t xml:space="preserve">, тезисам присуща значительно более высокая степень концентрации материала.  </w:t>
      </w:r>
      <w:r w:rsidRPr="009646D1">
        <w:rPr>
          <w:rFonts w:eastAsia="Calibri"/>
          <w:i/>
          <w:sz w:val="24"/>
          <w:szCs w:val="24"/>
        </w:rPr>
        <w:t>Во-вторых</w:t>
      </w:r>
      <w:r w:rsidRPr="009646D1">
        <w:rPr>
          <w:rFonts w:eastAsia="Calibri"/>
          <w:sz w:val="24"/>
          <w:szCs w:val="24"/>
        </w:rPr>
        <w:t xml:space="preserve">, в тезисах отмечается преобладание выводов над общими рассуждениями. </w:t>
      </w:r>
      <w:r w:rsidRPr="009646D1">
        <w:rPr>
          <w:rFonts w:eastAsia="Calibri"/>
          <w:i/>
          <w:sz w:val="24"/>
          <w:szCs w:val="24"/>
        </w:rPr>
        <w:t>В-третьих</w:t>
      </w:r>
      <w:r w:rsidRPr="009646D1">
        <w:rPr>
          <w:rFonts w:eastAsia="Calibri"/>
          <w:sz w:val="24"/>
          <w:szCs w:val="24"/>
        </w:rPr>
        <w:t>, чаще всего тезисы записываются близко к оригинальному тексту, т.е. без использования прямого цитирования.</w:t>
      </w:r>
    </w:p>
    <w:p w:rsidR="005D5633" w:rsidRPr="009646D1" w:rsidRDefault="005D5633" w:rsidP="005D5633">
      <w:pPr>
        <w:ind w:firstLine="709"/>
        <w:jc w:val="both"/>
        <w:rPr>
          <w:rFonts w:eastAsia="Calibri"/>
          <w:sz w:val="24"/>
          <w:szCs w:val="24"/>
        </w:rPr>
      </w:pPr>
      <w:r w:rsidRPr="009646D1">
        <w:rPr>
          <w:rFonts w:eastAsia="Calibri"/>
          <w:sz w:val="24"/>
          <w:szCs w:val="24"/>
          <w:u w:val="single"/>
        </w:rPr>
        <w:t>Аннотация</w:t>
      </w:r>
      <w:r w:rsidRPr="009646D1">
        <w:rPr>
          <w:rFonts w:eastAsia="Calibri"/>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D5633" w:rsidRPr="009646D1" w:rsidRDefault="005D5633" w:rsidP="005D5633">
      <w:pPr>
        <w:ind w:firstLine="709"/>
        <w:jc w:val="both"/>
        <w:rPr>
          <w:rFonts w:eastAsia="Calibri"/>
          <w:sz w:val="24"/>
          <w:szCs w:val="24"/>
        </w:rPr>
      </w:pPr>
      <w:r w:rsidRPr="009646D1">
        <w:rPr>
          <w:rFonts w:eastAsia="Calibri"/>
          <w:sz w:val="24"/>
          <w:szCs w:val="24"/>
          <w:u w:val="single"/>
        </w:rPr>
        <w:t xml:space="preserve">Резюме </w:t>
      </w:r>
      <w:r w:rsidRPr="009646D1">
        <w:rPr>
          <w:rFonts w:eastAsia="Calibri"/>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D5633" w:rsidRPr="009646D1" w:rsidRDefault="005D5633" w:rsidP="005D5633">
      <w:pPr>
        <w:ind w:firstLine="709"/>
        <w:jc w:val="both"/>
        <w:rPr>
          <w:rFonts w:eastAsia="Calibri"/>
          <w:sz w:val="24"/>
          <w:szCs w:val="24"/>
        </w:rPr>
      </w:pPr>
      <w:r w:rsidRPr="009646D1">
        <w:rPr>
          <w:rFonts w:eastAsia="Calibri"/>
          <w:sz w:val="24"/>
          <w:szCs w:val="24"/>
          <w:u w:val="single"/>
        </w:rPr>
        <w:t>Конспект</w:t>
      </w:r>
      <w:r w:rsidRPr="009646D1">
        <w:rPr>
          <w:rFonts w:eastAsia="Calibri"/>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5D5633" w:rsidRPr="009646D1" w:rsidRDefault="005D5633" w:rsidP="005D5633">
      <w:pPr>
        <w:ind w:firstLine="709"/>
        <w:jc w:val="center"/>
        <w:rPr>
          <w:rFonts w:eastAsia="Calibri"/>
          <w:color w:val="000000"/>
          <w:sz w:val="24"/>
          <w:szCs w:val="24"/>
        </w:rPr>
      </w:pPr>
      <w:r w:rsidRPr="009646D1">
        <w:rPr>
          <w:rFonts w:eastAsia="Calibri"/>
          <w:b/>
          <w:sz w:val="24"/>
          <w:szCs w:val="24"/>
        </w:rPr>
        <w:t>Методические  </w:t>
      </w:r>
      <w:bookmarkStart w:id="6" w:name="YANDEX_186"/>
      <w:bookmarkEnd w:id="6"/>
      <w:r w:rsidRPr="009646D1">
        <w:rPr>
          <w:rFonts w:eastAsia="Calibri"/>
          <w:b/>
          <w:sz w:val="24"/>
          <w:szCs w:val="24"/>
        </w:rPr>
        <w:t> рекомендации по составлению</w:t>
      </w:r>
      <w:bookmarkEnd w:id="3"/>
      <w:r w:rsidRPr="009646D1">
        <w:rPr>
          <w:rFonts w:eastAsia="Calibri"/>
          <w:b/>
          <w:bCs/>
          <w:iCs/>
          <w:color w:val="000000"/>
          <w:sz w:val="24"/>
          <w:szCs w:val="24"/>
        </w:rPr>
        <w:t xml:space="preserve"> конспекта:</w:t>
      </w:r>
    </w:p>
    <w:p w:rsidR="005D5633" w:rsidRPr="009646D1" w:rsidRDefault="005D5633" w:rsidP="005D5633">
      <w:pPr>
        <w:widowControl/>
        <w:numPr>
          <w:ilvl w:val="0"/>
          <w:numId w:val="22"/>
        </w:numPr>
        <w:tabs>
          <w:tab w:val="num" w:pos="720"/>
          <w:tab w:val="left" w:pos="993"/>
        </w:tabs>
        <w:autoSpaceDE/>
        <w:autoSpaceDN/>
        <w:ind w:left="0" w:firstLine="709"/>
        <w:jc w:val="both"/>
        <w:rPr>
          <w:rFonts w:eastAsia="Calibri"/>
          <w:color w:val="000000"/>
          <w:sz w:val="24"/>
          <w:szCs w:val="24"/>
        </w:rPr>
      </w:pPr>
      <w:r w:rsidRPr="009646D1">
        <w:rPr>
          <w:rFonts w:eastAsia="Calibri"/>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D5633" w:rsidRPr="009646D1" w:rsidRDefault="005D5633" w:rsidP="005D5633">
      <w:pPr>
        <w:widowControl/>
        <w:numPr>
          <w:ilvl w:val="0"/>
          <w:numId w:val="22"/>
        </w:numPr>
        <w:tabs>
          <w:tab w:val="num" w:pos="720"/>
          <w:tab w:val="left" w:pos="993"/>
        </w:tabs>
        <w:autoSpaceDE/>
        <w:autoSpaceDN/>
        <w:ind w:left="0" w:firstLine="709"/>
        <w:jc w:val="both"/>
        <w:rPr>
          <w:rFonts w:eastAsia="Calibri"/>
          <w:color w:val="000000"/>
          <w:sz w:val="24"/>
          <w:szCs w:val="24"/>
        </w:rPr>
      </w:pPr>
      <w:r w:rsidRPr="009646D1">
        <w:rPr>
          <w:rFonts w:eastAsia="Calibri"/>
          <w:color w:val="000000"/>
          <w:sz w:val="24"/>
          <w:szCs w:val="24"/>
        </w:rPr>
        <w:t>Выделите главное, составьте план;</w:t>
      </w:r>
    </w:p>
    <w:p w:rsidR="005D5633" w:rsidRPr="009646D1" w:rsidRDefault="005D5633" w:rsidP="005D5633">
      <w:pPr>
        <w:widowControl/>
        <w:numPr>
          <w:ilvl w:val="0"/>
          <w:numId w:val="22"/>
        </w:numPr>
        <w:tabs>
          <w:tab w:val="num" w:pos="720"/>
          <w:tab w:val="left" w:pos="993"/>
        </w:tabs>
        <w:autoSpaceDE/>
        <w:autoSpaceDN/>
        <w:ind w:left="0" w:firstLine="709"/>
        <w:jc w:val="both"/>
        <w:rPr>
          <w:rFonts w:eastAsia="Calibri"/>
          <w:color w:val="000000"/>
          <w:sz w:val="24"/>
          <w:szCs w:val="24"/>
        </w:rPr>
      </w:pPr>
      <w:r w:rsidRPr="009646D1">
        <w:rPr>
          <w:rFonts w:eastAsia="Calibri"/>
          <w:color w:val="000000"/>
          <w:sz w:val="24"/>
          <w:szCs w:val="24"/>
        </w:rPr>
        <w:t>Кратко сформулируйте основные положения текста, отметьте аргументацию автора;</w:t>
      </w:r>
    </w:p>
    <w:p w:rsidR="005D5633" w:rsidRPr="009646D1" w:rsidRDefault="005D5633" w:rsidP="005D5633">
      <w:pPr>
        <w:widowControl/>
        <w:numPr>
          <w:ilvl w:val="0"/>
          <w:numId w:val="22"/>
        </w:numPr>
        <w:tabs>
          <w:tab w:val="num" w:pos="720"/>
          <w:tab w:val="left" w:pos="993"/>
        </w:tabs>
        <w:autoSpaceDE/>
        <w:autoSpaceDN/>
        <w:ind w:left="0" w:firstLine="709"/>
        <w:jc w:val="both"/>
        <w:rPr>
          <w:rFonts w:eastAsia="Calibri"/>
          <w:color w:val="000000"/>
          <w:sz w:val="24"/>
          <w:szCs w:val="24"/>
        </w:rPr>
      </w:pPr>
      <w:r w:rsidRPr="009646D1">
        <w:rPr>
          <w:rFonts w:eastAsia="Calibri"/>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D5633" w:rsidRPr="009646D1" w:rsidRDefault="005D5633" w:rsidP="005D5633">
      <w:pPr>
        <w:widowControl/>
        <w:numPr>
          <w:ilvl w:val="0"/>
          <w:numId w:val="22"/>
        </w:numPr>
        <w:tabs>
          <w:tab w:val="num" w:pos="720"/>
          <w:tab w:val="left" w:pos="993"/>
        </w:tabs>
        <w:autoSpaceDE/>
        <w:autoSpaceDN/>
        <w:ind w:left="0" w:firstLine="709"/>
        <w:jc w:val="both"/>
        <w:rPr>
          <w:rFonts w:eastAsia="Calibri"/>
          <w:color w:val="000000"/>
          <w:sz w:val="24"/>
          <w:szCs w:val="24"/>
        </w:rPr>
      </w:pPr>
      <w:r w:rsidRPr="009646D1">
        <w:rPr>
          <w:rFonts w:eastAsia="Calibri"/>
          <w:color w:val="000000"/>
          <w:sz w:val="24"/>
          <w:szCs w:val="24"/>
        </w:rPr>
        <w:t>Грамотно записывайте цитаты. Цитируя, учитывайте лаконичность, значимость мысли.</w:t>
      </w:r>
    </w:p>
    <w:p w:rsidR="005D5633" w:rsidRPr="009646D1" w:rsidRDefault="005D5633" w:rsidP="005D5633">
      <w:pPr>
        <w:tabs>
          <w:tab w:val="left" w:pos="993"/>
        </w:tabs>
        <w:ind w:firstLine="709"/>
        <w:jc w:val="both"/>
        <w:rPr>
          <w:rFonts w:eastAsia="Calibri"/>
          <w:color w:val="000000"/>
          <w:sz w:val="24"/>
          <w:szCs w:val="24"/>
        </w:rPr>
      </w:pPr>
      <w:r w:rsidRPr="009646D1">
        <w:rPr>
          <w:rFonts w:eastAsia="Calibri"/>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5D5633" w:rsidRPr="009646D1" w:rsidRDefault="005D5633" w:rsidP="005D5633">
      <w:pPr>
        <w:adjustRightInd w:val="0"/>
        <w:ind w:firstLine="709"/>
        <w:jc w:val="both"/>
        <w:rPr>
          <w:sz w:val="24"/>
          <w:szCs w:val="24"/>
        </w:rPr>
      </w:pPr>
      <w:r w:rsidRPr="009646D1">
        <w:rPr>
          <w:sz w:val="24"/>
          <w:szCs w:val="24"/>
        </w:rPr>
        <w:t>.</w:t>
      </w:r>
    </w:p>
    <w:p w:rsidR="005D5633" w:rsidRPr="009646D1" w:rsidRDefault="005D5633" w:rsidP="005D5633">
      <w:pPr>
        <w:keepNext/>
        <w:keepLines/>
        <w:ind w:firstLine="709"/>
        <w:jc w:val="center"/>
        <w:outlineLvl w:val="2"/>
        <w:rPr>
          <w:b/>
          <w:bCs/>
          <w:sz w:val="24"/>
          <w:szCs w:val="24"/>
        </w:rPr>
      </w:pPr>
      <w:bookmarkStart w:id="10" w:name="_Toc354667574"/>
    </w:p>
    <w:p w:rsidR="005D5633" w:rsidRPr="009646D1" w:rsidRDefault="005D5633" w:rsidP="005D5633">
      <w:pPr>
        <w:keepNext/>
        <w:keepLines/>
        <w:ind w:firstLine="709"/>
        <w:jc w:val="center"/>
        <w:outlineLvl w:val="2"/>
        <w:rPr>
          <w:b/>
          <w:bCs/>
          <w:sz w:val="24"/>
          <w:szCs w:val="24"/>
        </w:rPr>
      </w:pPr>
      <w:r w:rsidRPr="009646D1">
        <w:rPr>
          <w:b/>
          <w:bCs/>
          <w:sz w:val="24"/>
          <w:szCs w:val="24"/>
        </w:rPr>
        <w:t>Методические рекомендации по выполнению реферата</w:t>
      </w:r>
      <w:bookmarkEnd w:id="4"/>
      <w:bookmarkEnd w:id="5"/>
      <w:bookmarkEnd w:id="10"/>
    </w:p>
    <w:p w:rsidR="005D5633" w:rsidRPr="009646D1" w:rsidRDefault="005D5633" w:rsidP="005D5633">
      <w:pPr>
        <w:ind w:firstLine="709"/>
        <w:jc w:val="both"/>
        <w:rPr>
          <w:rFonts w:eastAsia="Calibri"/>
          <w:sz w:val="24"/>
          <w:szCs w:val="24"/>
        </w:rPr>
      </w:pPr>
      <w:r w:rsidRPr="009646D1">
        <w:rPr>
          <w:rFonts w:eastAsia="Calibri"/>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5D5633" w:rsidRPr="009646D1" w:rsidRDefault="005D5633" w:rsidP="005D5633">
      <w:pPr>
        <w:ind w:firstLine="709"/>
        <w:jc w:val="both"/>
        <w:rPr>
          <w:rFonts w:eastAsia="Calibri"/>
          <w:sz w:val="24"/>
          <w:szCs w:val="24"/>
        </w:rPr>
      </w:pPr>
      <w:r w:rsidRPr="009646D1">
        <w:rPr>
          <w:rFonts w:eastAsia="Calibri"/>
          <w:sz w:val="24"/>
          <w:szCs w:val="24"/>
        </w:rPr>
        <w:t>Содержание реферата</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 xml:space="preserve">Реферат, как правило, должен содержать следующие </w:t>
      </w:r>
      <w:r w:rsidRPr="009646D1">
        <w:rPr>
          <w:rFonts w:eastAsia="Calibri"/>
          <w:bCs/>
          <w:iCs/>
          <w:sz w:val="24"/>
          <w:szCs w:val="24"/>
        </w:rPr>
        <w:t>структурные элементы</w:t>
      </w:r>
      <w:r w:rsidRPr="009646D1">
        <w:rPr>
          <w:rFonts w:eastAsia="Calibri"/>
          <w:sz w:val="24"/>
          <w:szCs w:val="24"/>
        </w:rPr>
        <w:t>:</w:t>
      </w:r>
    </w:p>
    <w:p w:rsidR="005D5633" w:rsidRPr="009646D1" w:rsidRDefault="005D5633" w:rsidP="005D5633">
      <w:pPr>
        <w:widowControl/>
        <w:numPr>
          <w:ilvl w:val="0"/>
          <w:numId w:val="16"/>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титульный лист;</w:t>
      </w:r>
    </w:p>
    <w:p w:rsidR="005D5633" w:rsidRPr="009646D1" w:rsidRDefault="005D5633" w:rsidP="005D5633">
      <w:pPr>
        <w:widowControl/>
        <w:numPr>
          <w:ilvl w:val="0"/>
          <w:numId w:val="16"/>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содержание;</w:t>
      </w:r>
    </w:p>
    <w:p w:rsidR="005D5633" w:rsidRPr="009646D1" w:rsidRDefault="005D5633" w:rsidP="005D5633">
      <w:pPr>
        <w:widowControl/>
        <w:numPr>
          <w:ilvl w:val="0"/>
          <w:numId w:val="16"/>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lastRenderedPageBreak/>
        <w:t>введение;</w:t>
      </w:r>
    </w:p>
    <w:p w:rsidR="005D5633" w:rsidRPr="009646D1" w:rsidRDefault="005D5633" w:rsidP="005D5633">
      <w:pPr>
        <w:widowControl/>
        <w:numPr>
          <w:ilvl w:val="0"/>
          <w:numId w:val="16"/>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основная часть;</w:t>
      </w:r>
    </w:p>
    <w:p w:rsidR="005D5633" w:rsidRPr="009646D1" w:rsidRDefault="005D5633" w:rsidP="005D5633">
      <w:pPr>
        <w:widowControl/>
        <w:numPr>
          <w:ilvl w:val="0"/>
          <w:numId w:val="16"/>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заключение;</w:t>
      </w:r>
    </w:p>
    <w:p w:rsidR="005D5633" w:rsidRPr="009646D1" w:rsidRDefault="005D5633" w:rsidP="005D5633">
      <w:pPr>
        <w:widowControl/>
        <w:numPr>
          <w:ilvl w:val="0"/>
          <w:numId w:val="16"/>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список использованных источников;</w:t>
      </w:r>
    </w:p>
    <w:p w:rsidR="005D5633" w:rsidRPr="009646D1" w:rsidRDefault="005D5633" w:rsidP="005D5633">
      <w:pPr>
        <w:widowControl/>
        <w:numPr>
          <w:ilvl w:val="0"/>
          <w:numId w:val="16"/>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приложения (при необходимости).</w:t>
      </w:r>
    </w:p>
    <w:p w:rsidR="005D5633" w:rsidRPr="009646D1" w:rsidRDefault="005D5633" w:rsidP="005D5633">
      <w:pPr>
        <w:adjustRightInd w:val="0"/>
        <w:ind w:firstLine="709"/>
        <w:jc w:val="both"/>
        <w:rPr>
          <w:sz w:val="24"/>
          <w:szCs w:val="24"/>
        </w:rPr>
      </w:pPr>
      <w:r w:rsidRPr="009646D1">
        <w:rPr>
          <w:sz w:val="24"/>
          <w:szCs w:val="24"/>
        </w:rPr>
        <w:t>Примерный объем составляющих реферата представлен в таблице.</w:t>
      </w:r>
    </w:p>
    <w:p w:rsidR="005D5633" w:rsidRPr="009646D1" w:rsidRDefault="005D5633" w:rsidP="005D5633">
      <w:pPr>
        <w:adjustRightInd w:val="0"/>
        <w:ind w:firstLine="709"/>
        <w:jc w:val="both"/>
        <w:rPr>
          <w:sz w:val="24"/>
          <w:szCs w:val="24"/>
        </w:rPr>
      </w:pPr>
      <w:r w:rsidRPr="009646D1">
        <w:rPr>
          <w:sz w:val="24"/>
          <w:szCs w:val="24"/>
        </w:rPr>
        <w:t>Рекомендуемый объем структурных элементов реферата</w:t>
      </w:r>
    </w:p>
    <w:p w:rsidR="005D5633" w:rsidRPr="009646D1" w:rsidRDefault="005D5633" w:rsidP="005D5633">
      <w:pPr>
        <w:adjustRightInd w:val="0"/>
        <w:ind w:firstLine="709"/>
        <w:jc w:val="both"/>
        <w:rPr>
          <w:sz w:val="24"/>
          <w:szCs w:val="24"/>
        </w:rPr>
      </w:pPr>
    </w:p>
    <w:p w:rsidR="005D5633" w:rsidRPr="009646D1" w:rsidRDefault="005D5633" w:rsidP="005D5633">
      <w:pPr>
        <w:adjustRightInd w:val="0"/>
        <w:ind w:firstLine="709"/>
        <w:jc w:val="both"/>
        <w:rPr>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6522"/>
        <w:gridCol w:w="3216"/>
      </w:tblGrid>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bCs/>
                <w:sz w:val="24"/>
                <w:szCs w:val="24"/>
              </w:rPr>
            </w:pPr>
            <w:r w:rsidRPr="009646D1">
              <w:rPr>
                <w:rFonts w:eastAsia="Calibri"/>
                <w:bCs/>
                <w:sz w:val="24"/>
                <w:szCs w:val="24"/>
              </w:rPr>
              <w:t>Наименование частей реферата</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keepNext/>
              <w:keepLines/>
              <w:spacing w:line="276" w:lineRule="auto"/>
              <w:jc w:val="both"/>
              <w:outlineLvl w:val="8"/>
              <w:rPr>
                <w:iCs/>
                <w:sz w:val="24"/>
                <w:szCs w:val="24"/>
              </w:rPr>
            </w:pPr>
            <w:r w:rsidRPr="009646D1">
              <w:rPr>
                <w:iCs/>
                <w:sz w:val="24"/>
                <w:szCs w:val="24"/>
              </w:rPr>
              <w:t>Количество страниц</w:t>
            </w:r>
          </w:p>
        </w:tc>
      </w:tr>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Титульный лист</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1</w:t>
            </w:r>
          </w:p>
        </w:tc>
      </w:tr>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Содержание (с указанием страниц)</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1</w:t>
            </w:r>
          </w:p>
        </w:tc>
      </w:tr>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keepNext/>
              <w:keepLines/>
              <w:spacing w:line="276" w:lineRule="auto"/>
              <w:jc w:val="both"/>
              <w:outlineLvl w:val="5"/>
              <w:rPr>
                <w:b/>
                <w:i/>
                <w:iCs/>
                <w:sz w:val="24"/>
                <w:szCs w:val="24"/>
              </w:rPr>
            </w:pPr>
            <w:r w:rsidRPr="009646D1">
              <w:rPr>
                <w:b/>
                <w:i/>
                <w:iCs/>
                <w:sz w:val="24"/>
                <w:szCs w:val="24"/>
              </w:rPr>
              <w:t>Введение</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2</w:t>
            </w:r>
          </w:p>
        </w:tc>
      </w:tr>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Основная часть</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15-20</w:t>
            </w:r>
          </w:p>
        </w:tc>
      </w:tr>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Заключение</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1-2</w:t>
            </w:r>
          </w:p>
        </w:tc>
      </w:tr>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Список использованных источников</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1-2</w:t>
            </w:r>
          </w:p>
        </w:tc>
      </w:tr>
      <w:tr w:rsidR="005D5633" w:rsidRPr="009646D1"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Приложения</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9646D1" w:rsidRDefault="005D5633" w:rsidP="000B3D7C">
            <w:pPr>
              <w:shd w:val="clear" w:color="auto" w:fill="FFFFFF"/>
              <w:spacing w:line="276" w:lineRule="auto"/>
              <w:jc w:val="both"/>
              <w:rPr>
                <w:rFonts w:eastAsia="Calibri"/>
                <w:sz w:val="24"/>
                <w:szCs w:val="24"/>
              </w:rPr>
            </w:pPr>
            <w:r w:rsidRPr="009646D1">
              <w:rPr>
                <w:rFonts w:eastAsia="Calibri"/>
                <w:sz w:val="24"/>
                <w:szCs w:val="24"/>
              </w:rPr>
              <w:t>Без ограничений</w:t>
            </w:r>
          </w:p>
        </w:tc>
      </w:tr>
    </w:tbl>
    <w:p w:rsidR="005D5633" w:rsidRPr="009646D1" w:rsidRDefault="005D5633" w:rsidP="005D5633">
      <w:pPr>
        <w:shd w:val="clear" w:color="auto" w:fill="FFFFFF"/>
        <w:tabs>
          <w:tab w:val="left" w:pos="0"/>
        </w:tabs>
        <w:ind w:firstLine="709"/>
        <w:jc w:val="both"/>
        <w:rPr>
          <w:rFonts w:eastAsia="Calibri"/>
          <w:sz w:val="24"/>
          <w:szCs w:val="24"/>
        </w:rPr>
      </w:pPr>
      <w:r w:rsidRPr="009646D1">
        <w:rPr>
          <w:rFonts w:eastAsia="Calibri"/>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D5633" w:rsidRPr="009646D1" w:rsidRDefault="005D5633" w:rsidP="005D5633">
      <w:pPr>
        <w:adjustRightInd w:val="0"/>
        <w:ind w:firstLine="709"/>
        <w:jc w:val="both"/>
        <w:rPr>
          <w:sz w:val="24"/>
          <w:szCs w:val="24"/>
        </w:rPr>
      </w:pPr>
      <w:r w:rsidRPr="009646D1">
        <w:rPr>
          <w:sz w:val="24"/>
          <w:szCs w:val="24"/>
        </w:rPr>
        <w:t xml:space="preserve">Во введении дается общая характеристика реферата: </w:t>
      </w:r>
    </w:p>
    <w:p w:rsidR="005D5633" w:rsidRPr="009646D1" w:rsidRDefault="005D5633" w:rsidP="005D5633">
      <w:pPr>
        <w:numPr>
          <w:ilvl w:val="0"/>
          <w:numId w:val="21"/>
        </w:numPr>
        <w:adjustRightInd w:val="0"/>
        <w:ind w:left="0" w:firstLine="709"/>
        <w:jc w:val="both"/>
        <w:rPr>
          <w:sz w:val="24"/>
          <w:szCs w:val="24"/>
        </w:rPr>
      </w:pPr>
      <w:r w:rsidRPr="009646D1">
        <w:rPr>
          <w:sz w:val="24"/>
          <w:szCs w:val="24"/>
        </w:rPr>
        <w:t xml:space="preserve">обосновывается актуальность выбранной темы; </w:t>
      </w:r>
    </w:p>
    <w:p w:rsidR="005D5633" w:rsidRPr="009646D1" w:rsidRDefault="005D5633" w:rsidP="005D5633">
      <w:pPr>
        <w:numPr>
          <w:ilvl w:val="0"/>
          <w:numId w:val="21"/>
        </w:numPr>
        <w:adjustRightInd w:val="0"/>
        <w:ind w:left="0" w:firstLine="709"/>
        <w:jc w:val="both"/>
        <w:rPr>
          <w:sz w:val="24"/>
          <w:szCs w:val="24"/>
        </w:rPr>
      </w:pPr>
      <w:r w:rsidRPr="009646D1">
        <w:rPr>
          <w:sz w:val="24"/>
          <w:szCs w:val="24"/>
        </w:rPr>
        <w:t xml:space="preserve">определяется цель работы и задачи, подлежащие решению для её достижения; </w:t>
      </w:r>
    </w:p>
    <w:p w:rsidR="005D5633" w:rsidRPr="009646D1" w:rsidRDefault="005D5633" w:rsidP="005D5633">
      <w:pPr>
        <w:numPr>
          <w:ilvl w:val="0"/>
          <w:numId w:val="21"/>
        </w:numPr>
        <w:adjustRightInd w:val="0"/>
        <w:ind w:left="0" w:firstLine="709"/>
        <w:jc w:val="both"/>
        <w:rPr>
          <w:sz w:val="24"/>
          <w:szCs w:val="24"/>
        </w:rPr>
      </w:pPr>
      <w:r w:rsidRPr="009646D1">
        <w:rPr>
          <w:sz w:val="24"/>
          <w:szCs w:val="24"/>
        </w:rPr>
        <w:t>описываются объект и предмет исследования, информационная база исследования;</w:t>
      </w:r>
    </w:p>
    <w:p w:rsidR="005D5633" w:rsidRPr="009646D1" w:rsidRDefault="005D5633" w:rsidP="005D5633">
      <w:pPr>
        <w:numPr>
          <w:ilvl w:val="0"/>
          <w:numId w:val="21"/>
        </w:numPr>
        <w:adjustRightInd w:val="0"/>
        <w:ind w:left="0" w:firstLine="709"/>
        <w:jc w:val="both"/>
        <w:rPr>
          <w:sz w:val="24"/>
          <w:szCs w:val="24"/>
        </w:rPr>
      </w:pPr>
      <w:r w:rsidRPr="009646D1">
        <w:rPr>
          <w:sz w:val="24"/>
          <w:szCs w:val="24"/>
        </w:rPr>
        <w:t>кратко характеризуется структура реферата по главам.</w:t>
      </w:r>
    </w:p>
    <w:p w:rsidR="005D5633" w:rsidRPr="009646D1" w:rsidRDefault="005D5633" w:rsidP="005D5633">
      <w:pPr>
        <w:shd w:val="clear" w:color="auto" w:fill="FFFFFF"/>
        <w:tabs>
          <w:tab w:val="left" w:pos="0"/>
        </w:tabs>
        <w:ind w:firstLine="709"/>
        <w:jc w:val="both"/>
        <w:rPr>
          <w:rFonts w:eastAsia="Calibri"/>
          <w:sz w:val="24"/>
          <w:szCs w:val="24"/>
        </w:rPr>
      </w:pPr>
      <w:r w:rsidRPr="009646D1">
        <w:rPr>
          <w:rFonts w:eastAsia="Calibri"/>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D5633" w:rsidRPr="009646D1" w:rsidRDefault="005D5633" w:rsidP="005D5633">
      <w:pPr>
        <w:ind w:firstLine="709"/>
        <w:jc w:val="both"/>
        <w:rPr>
          <w:rFonts w:eastAsia="Calibri"/>
          <w:sz w:val="24"/>
          <w:szCs w:val="24"/>
        </w:rPr>
      </w:pPr>
      <w:r w:rsidRPr="009646D1">
        <w:rPr>
          <w:rFonts w:eastAsia="Calibri"/>
          <w:sz w:val="24"/>
          <w:szCs w:val="24"/>
        </w:rPr>
        <w:t>Главы основной части реферата могут носить теоретический, методологический и аналитический характер.</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D5633" w:rsidRPr="009646D1" w:rsidRDefault="005D5633" w:rsidP="005D5633">
      <w:pPr>
        <w:shd w:val="clear" w:color="auto" w:fill="FFFFFF"/>
        <w:ind w:firstLine="709"/>
        <w:jc w:val="both"/>
        <w:rPr>
          <w:rFonts w:eastAsia="Calibri"/>
          <w:iCs/>
          <w:sz w:val="24"/>
          <w:szCs w:val="24"/>
        </w:rPr>
      </w:pPr>
      <w:r w:rsidRPr="009646D1">
        <w:rPr>
          <w:rFonts w:eastAsia="Calibri"/>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D5633" w:rsidRPr="009646D1" w:rsidRDefault="005D5633" w:rsidP="005D5633">
      <w:pPr>
        <w:ind w:firstLine="709"/>
        <w:jc w:val="both"/>
        <w:rPr>
          <w:rFonts w:eastAsia="Calibri"/>
          <w:b/>
          <w:bCs/>
          <w:sz w:val="24"/>
          <w:szCs w:val="24"/>
        </w:rPr>
      </w:pPr>
    </w:p>
    <w:p w:rsidR="005D5633" w:rsidRPr="009646D1" w:rsidRDefault="005D5633" w:rsidP="005D5633">
      <w:pPr>
        <w:ind w:firstLine="709"/>
        <w:jc w:val="both"/>
        <w:rPr>
          <w:rFonts w:eastAsia="Calibri"/>
          <w:b/>
          <w:sz w:val="24"/>
          <w:szCs w:val="24"/>
        </w:rPr>
      </w:pPr>
      <w:r w:rsidRPr="009646D1">
        <w:rPr>
          <w:rFonts w:eastAsia="Calibri"/>
          <w:b/>
          <w:bCs/>
          <w:sz w:val="24"/>
          <w:szCs w:val="24"/>
        </w:rPr>
        <w:t xml:space="preserve">Оформление </w:t>
      </w:r>
      <w:r w:rsidRPr="009646D1">
        <w:rPr>
          <w:rFonts w:eastAsia="Calibri"/>
          <w:b/>
          <w:sz w:val="24"/>
          <w:szCs w:val="24"/>
        </w:rPr>
        <w:t>реферата</w:t>
      </w:r>
    </w:p>
    <w:p w:rsidR="005D5633" w:rsidRPr="009646D1" w:rsidRDefault="005D5633" w:rsidP="005D5633">
      <w:pPr>
        <w:shd w:val="clear" w:color="auto" w:fill="FFFFFF"/>
        <w:tabs>
          <w:tab w:val="left" w:pos="360"/>
        </w:tabs>
        <w:ind w:firstLine="709"/>
        <w:jc w:val="both"/>
        <w:rPr>
          <w:rFonts w:eastAsia="Calibri"/>
          <w:sz w:val="24"/>
          <w:szCs w:val="24"/>
        </w:rPr>
      </w:pPr>
      <w:r w:rsidRPr="009646D1">
        <w:rPr>
          <w:rFonts w:eastAsia="Calibri"/>
          <w:sz w:val="24"/>
          <w:szCs w:val="24"/>
        </w:rPr>
        <w:t>При выполнении внеаудиторной самостоятельной работы в виде реферата необходимо соблюдать следующие требования:</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 xml:space="preserve">на одной стороне листа белой бумаги формата А-4 </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 xml:space="preserve">размер шрифта-12; </w:t>
      </w:r>
      <w:r w:rsidRPr="009646D1">
        <w:rPr>
          <w:rFonts w:eastAsia="Calibri"/>
          <w:sz w:val="24"/>
          <w:szCs w:val="24"/>
          <w:lang w:val="en-US"/>
        </w:rPr>
        <w:t>TimesNewRoman</w:t>
      </w:r>
      <w:r w:rsidRPr="009646D1">
        <w:rPr>
          <w:rFonts w:eastAsia="Calibri"/>
          <w:sz w:val="24"/>
          <w:szCs w:val="24"/>
        </w:rPr>
        <w:t>, цвет - черный</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междустрочный интервал - одинарный</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 xml:space="preserve">поля на странице – размер левого поля – </w:t>
      </w:r>
      <w:smartTag w:uri="urn:schemas-microsoft-com:office:smarttags" w:element="metricconverter">
        <w:smartTagPr>
          <w:attr w:name="ProductID" w:val="2 см"/>
        </w:smartTagPr>
        <w:r w:rsidRPr="009646D1">
          <w:rPr>
            <w:rFonts w:eastAsia="Calibri"/>
            <w:sz w:val="24"/>
            <w:szCs w:val="24"/>
          </w:rPr>
          <w:t>2 см</w:t>
        </w:r>
      </w:smartTag>
      <w:r w:rsidRPr="009646D1">
        <w:rPr>
          <w:rFonts w:eastAsia="Calibri"/>
          <w:sz w:val="24"/>
          <w:szCs w:val="24"/>
        </w:rPr>
        <w:t xml:space="preserve">, правого- </w:t>
      </w:r>
      <w:smartTag w:uri="urn:schemas-microsoft-com:office:smarttags" w:element="metricconverter">
        <w:smartTagPr>
          <w:attr w:name="ProductID" w:val="1 см"/>
        </w:smartTagPr>
        <w:r w:rsidRPr="009646D1">
          <w:rPr>
            <w:rFonts w:eastAsia="Calibri"/>
            <w:sz w:val="24"/>
            <w:szCs w:val="24"/>
          </w:rPr>
          <w:t>1 см</w:t>
        </w:r>
      </w:smartTag>
      <w:r w:rsidRPr="009646D1">
        <w:rPr>
          <w:rFonts w:eastAsia="Calibri"/>
          <w:sz w:val="24"/>
          <w:szCs w:val="24"/>
        </w:rPr>
        <w:t>, верхнего-2см, нижнего-2см.</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 xml:space="preserve">отформатировано по ширине листа </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на первой странице необходимо изложить план (содержание) работы.</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 xml:space="preserve"> в конце работы необходимо указать источники использованной литературы</w:t>
      </w:r>
    </w:p>
    <w:p w:rsidR="005D5633" w:rsidRPr="009646D1" w:rsidRDefault="005D5633" w:rsidP="005D5633">
      <w:pPr>
        <w:numPr>
          <w:ilvl w:val="0"/>
          <w:numId w:val="15"/>
        </w:numPr>
        <w:shd w:val="clear" w:color="auto" w:fill="FFFFFF"/>
        <w:tabs>
          <w:tab w:val="left" w:pos="360"/>
        </w:tabs>
        <w:adjustRightInd w:val="0"/>
        <w:ind w:left="0" w:firstLine="709"/>
        <w:jc w:val="both"/>
        <w:rPr>
          <w:rFonts w:eastAsia="Calibri"/>
          <w:sz w:val="24"/>
          <w:szCs w:val="24"/>
        </w:rPr>
      </w:pPr>
      <w:r w:rsidRPr="009646D1">
        <w:rPr>
          <w:rFonts w:eastAsia="Calibri"/>
          <w:sz w:val="24"/>
          <w:szCs w:val="24"/>
        </w:rPr>
        <w:t>нумерация страниц текста -</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D5633" w:rsidRPr="009646D1" w:rsidRDefault="005D5633" w:rsidP="005D5633">
      <w:pPr>
        <w:widowControl/>
        <w:numPr>
          <w:ilvl w:val="0"/>
          <w:numId w:val="17"/>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законодательные и нормативно-методические документы и материалы;</w:t>
      </w:r>
    </w:p>
    <w:p w:rsidR="005D5633" w:rsidRPr="009646D1" w:rsidRDefault="005D5633" w:rsidP="005D5633">
      <w:pPr>
        <w:widowControl/>
        <w:numPr>
          <w:ilvl w:val="0"/>
          <w:numId w:val="17"/>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специальная научная отечественная и зарубежная литература (монографии, учебники, научные статьи и т.п.);</w:t>
      </w:r>
    </w:p>
    <w:p w:rsidR="005D5633" w:rsidRPr="009646D1" w:rsidRDefault="005D5633" w:rsidP="005D5633">
      <w:pPr>
        <w:widowControl/>
        <w:numPr>
          <w:ilvl w:val="0"/>
          <w:numId w:val="17"/>
        </w:numPr>
        <w:shd w:val="clear" w:color="auto" w:fill="FFFFFF"/>
        <w:tabs>
          <w:tab w:val="num" w:pos="1260"/>
        </w:tabs>
        <w:autoSpaceDE/>
        <w:autoSpaceDN/>
        <w:ind w:left="0" w:firstLine="709"/>
        <w:jc w:val="both"/>
        <w:rPr>
          <w:rFonts w:eastAsia="Calibri"/>
          <w:sz w:val="24"/>
          <w:szCs w:val="24"/>
        </w:rPr>
      </w:pPr>
      <w:r w:rsidRPr="009646D1">
        <w:rPr>
          <w:rFonts w:eastAsia="Calibri"/>
          <w:sz w:val="24"/>
          <w:szCs w:val="24"/>
        </w:rPr>
        <w:t>статистические, инструктивные и отчетные материалы предприятий, организаций и учреждений.</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Включенная в список литература нумеруется сплошным порядком от первого до последнего названия.</w:t>
      </w:r>
    </w:p>
    <w:p w:rsidR="005D5633" w:rsidRPr="009646D1" w:rsidRDefault="005D5633" w:rsidP="005D5633">
      <w:pPr>
        <w:ind w:firstLine="709"/>
        <w:jc w:val="both"/>
        <w:rPr>
          <w:rFonts w:eastAsia="Calibri"/>
          <w:iCs/>
          <w:sz w:val="24"/>
          <w:szCs w:val="24"/>
        </w:rPr>
      </w:pPr>
      <w:r w:rsidRPr="009646D1">
        <w:rPr>
          <w:rFonts w:eastAsia="Calibri"/>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46D1">
        <w:rPr>
          <w:rFonts w:eastAsia="Calibri"/>
          <w:iCs/>
          <w:sz w:val="24"/>
          <w:szCs w:val="24"/>
        </w:rPr>
        <w:t>.</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Приложения следует оформлять как продолжение реферата на его последующих страницах.</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Приложения следует нумеровать порядковой нумерацией арабскими цифрами.</w:t>
      </w:r>
    </w:p>
    <w:p w:rsidR="005D5633" w:rsidRPr="009646D1" w:rsidRDefault="005D5633" w:rsidP="005D5633">
      <w:pPr>
        <w:shd w:val="clear" w:color="auto" w:fill="FFFFFF"/>
        <w:ind w:firstLine="709"/>
        <w:jc w:val="both"/>
        <w:rPr>
          <w:rFonts w:eastAsia="Calibri"/>
          <w:sz w:val="24"/>
          <w:szCs w:val="24"/>
        </w:rPr>
      </w:pPr>
      <w:r w:rsidRPr="009646D1">
        <w:rPr>
          <w:rFonts w:eastAsia="Calibri"/>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5D5633" w:rsidRPr="009646D1" w:rsidRDefault="005D5633" w:rsidP="005D5633">
      <w:pPr>
        <w:ind w:firstLine="709"/>
        <w:jc w:val="both"/>
        <w:rPr>
          <w:rFonts w:eastAsia="Calibri"/>
          <w:bCs/>
          <w:sz w:val="24"/>
          <w:szCs w:val="24"/>
        </w:rPr>
      </w:pPr>
      <w:r w:rsidRPr="009646D1">
        <w:rPr>
          <w:rFonts w:eastAsia="Calibri"/>
          <w:bCs/>
          <w:sz w:val="24"/>
          <w:szCs w:val="24"/>
        </w:rPr>
        <w:t xml:space="preserve">Критерии оценки </w:t>
      </w:r>
      <w:r w:rsidRPr="009646D1">
        <w:rPr>
          <w:rFonts w:eastAsia="Calibri"/>
          <w:sz w:val="24"/>
          <w:szCs w:val="24"/>
        </w:rPr>
        <w:t>реферата</w:t>
      </w:r>
    </w:p>
    <w:p w:rsidR="005D5633" w:rsidRPr="009646D1" w:rsidRDefault="005D5633" w:rsidP="005D5633">
      <w:pPr>
        <w:ind w:firstLine="709"/>
        <w:jc w:val="both"/>
        <w:rPr>
          <w:rFonts w:eastAsia="Calibri"/>
          <w:sz w:val="24"/>
          <w:szCs w:val="24"/>
        </w:rPr>
      </w:pPr>
      <w:r w:rsidRPr="009646D1">
        <w:rPr>
          <w:rFonts w:eastAsia="Calibri"/>
          <w:sz w:val="24"/>
          <w:szCs w:val="24"/>
        </w:rPr>
        <w:t>Срок сдачи готового реферата определяется утвержденным графиком.</w:t>
      </w:r>
    </w:p>
    <w:p w:rsidR="005D5633" w:rsidRPr="009646D1" w:rsidRDefault="005D5633" w:rsidP="005D5633">
      <w:pPr>
        <w:ind w:firstLine="709"/>
        <w:jc w:val="both"/>
        <w:rPr>
          <w:rFonts w:eastAsia="Calibri"/>
          <w:sz w:val="24"/>
          <w:szCs w:val="24"/>
        </w:rPr>
      </w:pPr>
      <w:r w:rsidRPr="009646D1">
        <w:rPr>
          <w:rFonts w:eastAsia="Calibri"/>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D5633" w:rsidRPr="009646D1" w:rsidRDefault="005D5633" w:rsidP="005D5633">
      <w:pPr>
        <w:keepNext/>
        <w:keepLines/>
        <w:ind w:firstLine="709"/>
        <w:jc w:val="center"/>
        <w:outlineLvl w:val="2"/>
        <w:rPr>
          <w:b/>
          <w:bCs/>
          <w:sz w:val="24"/>
          <w:szCs w:val="24"/>
        </w:rPr>
      </w:pPr>
      <w:bookmarkStart w:id="11" w:name="_Toc341102556"/>
      <w:bookmarkStart w:id="12" w:name="_Toc341106314"/>
      <w:bookmarkStart w:id="13" w:name="_Toc354667575"/>
      <w:r w:rsidRPr="009646D1">
        <w:rPr>
          <w:b/>
          <w:bCs/>
          <w:sz w:val="24"/>
          <w:szCs w:val="24"/>
        </w:rPr>
        <w:t>Методические рекомендации по подготовке презентации</w:t>
      </w:r>
      <w:bookmarkEnd w:id="11"/>
      <w:bookmarkEnd w:id="12"/>
      <w:bookmarkEnd w:id="13"/>
    </w:p>
    <w:p w:rsidR="005D5633" w:rsidRPr="009646D1" w:rsidRDefault="005D5633" w:rsidP="005D5633">
      <w:pPr>
        <w:adjustRightInd w:val="0"/>
        <w:ind w:firstLine="709"/>
        <w:jc w:val="both"/>
        <w:rPr>
          <w:sz w:val="24"/>
          <w:szCs w:val="24"/>
        </w:rPr>
      </w:pPr>
      <w:r w:rsidRPr="009646D1">
        <w:rPr>
          <w:sz w:val="24"/>
          <w:szCs w:val="24"/>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D5633" w:rsidRPr="009646D1" w:rsidRDefault="005D5633" w:rsidP="005D5633">
      <w:pPr>
        <w:snapToGrid w:val="0"/>
        <w:ind w:firstLine="709"/>
        <w:jc w:val="both"/>
        <w:rPr>
          <w:rFonts w:eastAsia="Calibri"/>
          <w:sz w:val="24"/>
          <w:szCs w:val="24"/>
        </w:rPr>
      </w:pPr>
      <w:r w:rsidRPr="009646D1">
        <w:rPr>
          <w:rFonts w:eastAsia="Calibri"/>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D5633" w:rsidRPr="009646D1" w:rsidRDefault="005D5633" w:rsidP="005D5633">
      <w:pPr>
        <w:snapToGrid w:val="0"/>
        <w:ind w:firstLine="709"/>
        <w:jc w:val="both"/>
        <w:rPr>
          <w:rFonts w:eastAsia="Calibri"/>
          <w:sz w:val="24"/>
          <w:szCs w:val="24"/>
        </w:rPr>
      </w:pPr>
      <w:r w:rsidRPr="009646D1">
        <w:rPr>
          <w:rFonts w:eastAsia="Calibri"/>
          <w:sz w:val="24"/>
          <w:szCs w:val="24"/>
          <w:u w:val="single"/>
        </w:rPr>
        <w:lastRenderedPageBreak/>
        <w:t>1 стратегия</w:t>
      </w:r>
      <w:r w:rsidRPr="009646D1">
        <w:rPr>
          <w:rFonts w:eastAsia="Calibri"/>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D5633" w:rsidRPr="009646D1" w:rsidRDefault="005D5633" w:rsidP="005D5633">
      <w:pPr>
        <w:widowControl/>
        <w:numPr>
          <w:ilvl w:val="0"/>
          <w:numId w:val="18"/>
        </w:numPr>
        <w:tabs>
          <w:tab w:val="num" w:pos="1259"/>
        </w:tabs>
        <w:autoSpaceDE/>
        <w:autoSpaceDN/>
        <w:snapToGrid w:val="0"/>
        <w:ind w:left="0" w:firstLine="709"/>
        <w:jc w:val="both"/>
        <w:rPr>
          <w:rFonts w:eastAsia="Calibri"/>
          <w:sz w:val="24"/>
          <w:szCs w:val="24"/>
        </w:rPr>
      </w:pPr>
      <w:r w:rsidRPr="009646D1">
        <w:rPr>
          <w:rFonts w:eastAsia="Calibri"/>
          <w:sz w:val="24"/>
          <w:szCs w:val="24"/>
        </w:rPr>
        <w:t>объем текста на слайде – не больше 7 строк;</w:t>
      </w:r>
    </w:p>
    <w:p w:rsidR="005D5633" w:rsidRPr="009646D1" w:rsidRDefault="005D5633" w:rsidP="005D5633">
      <w:pPr>
        <w:widowControl/>
        <w:numPr>
          <w:ilvl w:val="0"/>
          <w:numId w:val="18"/>
        </w:numPr>
        <w:tabs>
          <w:tab w:val="num" w:pos="1259"/>
        </w:tabs>
        <w:autoSpaceDE/>
        <w:autoSpaceDN/>
        <w:snapToGrid w:val="0"/>
        <w:ind w:left="0" w:firstLine="709"/>
        <w:jc w:val="both"/>
        <w:rPr>
          <w:rFonts w:eastAsia="Calibri"/>
          <w:sz w:val="24"/>
          <w:szCs w:val="24"/>
        </w:rPr>
      </w:pPr>
      <w:r w:rsidRPr="009646D1">
        <w:rPr>
          <w:rFonts w:eastAsia="Calibri"/>
          <w:sz w:val="24"/>
          <w:szCs w:val="24"/>
        </w:rPr>
        <w:t>маркированный/нумерованный список содержит не более 7 элементов;</w:t>
      </w:r>
    </w:p>
    <w:p w:rsidR="005D5633" w:rsidRPr="009646D1" w:rsidRDefault="005D5633" w:rsidP="005D5633">
      <w:pPr>
        <w:widowControl/>
        <w:numPr>
          <w:ilvl w:val="0"/>
          <w:numId w:val="18"/>
        </w:numPr>
        <w:tabs>
          <w:tab w:val="num" w:pos="1259"/>
        </w:tabs>
        <w:autoSpaceDE/>
        <w:autoSpaceDN/>
        <w:snapToGrid w:val="0"/>
        <w:ind w:left="0" w:firstLine="709"/>
        <w:jc w:val="both"/>
        <w:rPr>
          <w:rFonts w:eastAsia="Calibri"/>
          <w:sz w:val="24"/>
          <w:szCs w:val="24"/>
        </w:rPr>
      </w:pPr>
      <w:r w:rsidRPr="009646D1">
        <w:rPr>
          <w:rFonts w:eastAsia="Calibri"/>
          <w:sz w:val="24"/>
          <w:szCs w:val="24"/>
        </w:rPr>
        <w:t>отсутствуют знаки пунктуации в конце строк в маркированных и нумерованных списках;</w:t>
      </w:r>
    </w:p>
    <w:p w:rsidR="005D5633" w:rsidRPr="009646D1" w:rsidRDefault="005D5633" w:rsidP="005D5633">
      <w:pPr>
        <w:widowControl/>
        <w:numPr>
          <w:ilvl w:val="0"/>
          <w:numId w:val="18"/>
        </w:numPr>
        <w:tabs>
          <w:tab w:val="num" w:pos="1259"/>
        </w:tabs>
        <w:autoSpaceDE/>
        <w:autoSpaceDN/>
        <w:snapToGrid w:val="0"/>
        <w:ind w:left="0" w:firstLine="709"/>
        <w:jc w:val="both"/>
        <w:rPr>
          <w:rFonts w:eastAsia="Calibri"/>
          <w:sz w:val="24"/>
          <w:szCs w:val="24"/>
        </w:rPr>
      </w:pPr>
      <w:r w:rsidRPr="009646D1">
        <w:rPr>
          <w:rFonts w:eastAsia="Calibri"/>
          <w:sz w:val="24"/>
          <w:szCs w:val="24"/>
        </w:rPr>
        <w:t>значимая информация выделяется с помощью цвета, кегля, эффектов анимации.</w:t>
      </w:r>
    </w:p>
    <w:p w:rsidR="005D5633" w:rsidRPr="009646D1" w:rsidRDefault="005D5633" w:rsidP="005D5633">
      <w:pPr>
        <w:snapToGrid w:val="0"/>
        <w:ind w:firstLine="709"/>
        <w:jc w:val="both"/>
        <w:rPr>
          <w:rFonts w:eastAsia="Calibri"/>
          <w:sz w:val="24"/>
          <w:szCs w:val="24"/>
        </w:rPr>
      </w:pPr>
      <w:r w:rsidRPr="009646D1">
        <w:rPr>
          <w:rFonts w:eastAsia="Calibri"/>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D5633" w:rsidRPr="009646D1" w:rsidRDefault="005D5633" w:rsidP="005D5633">
      <w:pPr>
        <w:snapToGrid w:val="0"/>
        <w:ind w:firstLine="709"/>
        <w:jc w:val="both"/>
        <w:rPr>
          <w:rFonts w:eastAsia="Calibri"/>
          <w:sz w:val="24"/>
          <w:szCs w:val="24"/>
        </w:rPr>
      </w:pPr>
      <w:r w:rsidRPr="009646D1">
        <w:rPr>
          <w:rFonts w:eastAsia="Calibri"/>
          <w:sz w:val="24"/>
          <w:szCs w:val="24"/>
          <w:u w:val="single"/>
        </w:rPr>
        <w:t>2 стратегия</w:t>
      </w:r>
      <w:r w:rsidRPr="009646D1">
        <w:rPr>
          <w:rFonts w:eastAsia="Calibri"/>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D5633" w:rsidRPr="009646D1" w:rsidRDefault="005D5633" w:rsidP="005D5633">
      <w:pPr>
        <w:widowControl/>
        <w:numPr>
          <w:ilvl w:val="0"/>
          <w:numId w:val="19"/>
        </w:numPr>
        <w:autoSpaceDE/>
        <w:autoSpaceDN/>
        <w:ind w:left="0" w:firstLine="709"/>
        <w:jc w:val="both"/>
        <w:rPr>
          <w:sz w:val="24"/>
          <w:szCs w:val="24"/>
        </w:rPr>
      </w:pPr>
      <w:r w:rsidRPr="009646D1">
        <w:rPr>
          <w:sz w:val="24"/>
          <w:szCs w:val="24"/>
        </w:rPr>
        <w:t>выбранные средства визуализации информации (таблицы, схемы, графики и т. д.) соответствуют содержанию;</w:t>
      </w:r>
    </w:p>
    <w:p w:rsidR="005D5633" w:rsidRPr="009646D1" w:rsidRDefault="005D5633" w:rsidP="005D5633">
      <w:pPr>
        <w:widowControl/>
        <w:numPr>
          <w:ilvl w:val="0"/>
          <w:numId w:val="19"/>
        </w:numPr>
        <w:autoSpaceDE/>
        <w:autoSpaceDN/>
        <w:ind w:left="0" w:firstLine="709"/>
        <w:jc w:val="both"/>
        <w:rPr>
          <w:sz w:val="24"/>
          <w:szCs w:val="24"/>
        </w:rPr>
      </w:pPr>
      <w:r w:rsidRPr="009646D1">
        <w:rPr>
          <w:sz w:val="24"/>
          <w:szCs w:val="24"/>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D5633" w:rsidRPr="009646D1" w:rsidRDefault="005D5633" w:rsidP="005D5633">
      <w:pPr>
        <w:ind w:firstLine="709"/>
        <w:jc w:val="both"/>
        <w:rPr>
          <w:rFonts w:eastAsia="Calibri"/>
          <w:sz w:val="24"/>
          <w:szCs w:val="24"/>
        </w:rPr>
      </w:pPr>
      <w:r w:rsidRPr="009646D1">
        <w:rPr>
          <w:rFonts w:eastAsia="Calibri"/>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646D1">
        <w:rPr>
          <w:rFonts w:eastAsia="Calibri"/>
          <w:sz w:val="24"/>
          <w:szCs w:val="24"/>
        </w:rPr>
        <w:t>Наиболее важная информация должна располагаться в центре экрана.</w:t>
      </w:r>
    </w:p>
    <w:p w:rsidR="005D5633" w:rsidRPr="009646D1" w:rsidRDefault="005D5633" w:rsidP="005D5633">
      <w:pPr>
        <w:ind w:firstLine="709"/>
        <w:jc w:val="both"/>
        <w:rPr>
          <w:sz w:val="24"/>
          <w:szCs w:val="24"/>
        </w:rPr>
      </w:pPr>
      <w:r w:rsidRPr="009646D1">
        <w:rPr>
          <w:sz w:val="24"/>
          <w:szCs w:val="24"/>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646D1">
        <w:rPr>
          <w:i/>
          <w:sz w:val="24"/>
          <w:szCs w:val="24"/>
        </w:rPr>
        <w:t>вспомогательный</w:t>
      </w:r>
      <w:r w:rsidRPr="009646D1">
        <w:rPr>
          <w:sz w:val="24"/>
          <w:szCs w:val="24"/>
        </w:rPr>
        <w:t xml:space="preserve"> материал, но я его хочу пропустить, чтобы не перегружать выступление подробностями». Правда, такой прием делать в </w:t>
      </w:r>
      <w:r w:rsidRPr="009646D1">
        <w:rPr>
          <w:i/>
          <w:sz w:val="24"/>
          <w:szCs w:val="24"/>
        </w:rPr>
        <w:t>начале</w:t>
      </w:r>
      <w:r w:rsidRPr="009646D1">
        <w:rPr>
          <w:sz w:val="24"/>
          <w:szCs w:val="24"/>
        </w:rPr>
        <w:t xml:space="preserve"> и в </w:t>
      </w:r>
      <w:r w:rsidRPr="009646D1">
        <w:rPr>
          <w:i/>
          <w:sz w:val="24"/>
          <w:szCs w:val="24"/>
        </w:rPr>
        <w:t>конце</w:t>
      </w:r>
      <w:r w:rsidRPr="009646D1">
        <w:rPr>
          <w:sz w:val="24"/>
          <w:szCs w:val="24"/>
        </w:rPr>
        <w:t xml:space="preserve"> презентации – рискованно, оптимальный вариант – в середине выступления.</w:t>
      </w:r>
    </w:p>
    <w:p w:rsidR="005D5633" w:rsidRPr="009646D1" w:rsidRDefault="005D5633" w:rsidP="005D5633">
      <w:pPr>
        <w:ind w:firstLine="709"/>
        <w:jc w:val="both"/>
        <w:rPr>
          <w:sz w:val="24"/>
          <w:szCs w:val="24"/>
        </w:rPr>
      </w:pPr>
      <w:r w:rsidRPr="009646D1">
        <w:rPr>
          <w:sz w:val="24"/>
          <w:szCs w:val="24"/>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D5633" w:rsidRPr="009646D1" w:rsidRDefault="005D5633" w:rsidP="005D5633">
      <w:pPr>
        <w:ind w:firstLine="709"/>
        <w:jc w:val="both"/>
        <w:rPr>
          <w:sz w:val="24"/>
          <w:szCs w:val="24"/>
        </w:rPr>
      </w:pPr>
      <w:r w:rsidRPr="009646D1">
        <w:rPr>
          <w:sz w:val="24"/>
          <w:szCs w:val="24"/>
        </w:rPr>
        <w:t xml:space="preserve">Особо тщательно необходимо отнестись к </w:t>
      </w:r>
      <w:r w:rsidRPr="009646D1">
        <w:rPr>
          <w:b/>
          <w:i/>
          <w:sz w:val="24"/>
          <w:szCs w:val="24"/>
        </w:rPr>
        <w:t>оформлению презентации</w:t>
      </w:r>
      <w:r w:rsidRPr="009646D1">
        <w:rPr>
          <w:sz w:val="24"/>
          <w:szCs w:val="24"/>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646D1">
        <w:rPr>
          <w:rFonts w:eastAsia="Calibri"/>
          <w:color w:val="000000"/>
          <w:sz w:val="24"/>
          <w:szCs w:val="24"/>
        </w:rPr>
        <w:t xml:space="preserve">звуковые эффекты в ходе демонстрации презентации. Наилучшими являются контрастные </w:t>
      </w:r>
      <w:r w:rsidRPr="009646D1">
        <w:rPr>
          <w:rFonts w:eastAsia="Calibri"/>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9646D1">
        <w:rPr>
          <w:rFonts w:eastAsia="Calibri"/>
          <w:sz w:val="24"/>
          <w:szCs w:val="24"/>
        </w:rPr>
        <w:lastRenderedPageBreak/>
        <w:t xml:space="preserve">пронумеровать слайды. </w:t>
      </w:r>
      <w:r w:rsidRPr="009646D1">
        <w:rPr>
          <w:rFonts w:eastAsia="Calibri"/>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9646D1">
          <w:rPr>
            <w:rFonts w:eastAsia="Calibri"/>
            <w:color w:val="000000"/>
            <w:sz w:val="24"/>
            <w:szCs w:val="24"/>
          </w:rPr>
          <w:t>1 см</w:t>
        </w:r>
      </w:smartTag>
      <w:r w:rsidRPr="009646D1">
        <w:rPr>
          <w:rFonts w:eastAsia="Calibri"/>
          <w:color w:val="000000"/>
          <w:sz w:val="24"/>
          <w:szCs w:val="24"/>
        </w:rPr>
        <w:t xml:space="preserve"> с каждой стороны. </w:t>
      </w:r>
      <w:r w:rsidRPr="009646D1">
        <w:rPr>
          <w:rFonts w:eastAsia="Calibri"/>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Диаграммы готовятся с использованием мастера диаграмм табличного процессора </w:t>
      </w:r>
      <w:r w:rsidRPr="009646D1">
        <w:rPr>
          <w:rFonts w:eastAsia="Calibri"/>
          <w:sz w:val="24"/>
          <w:szCs w:val="24"/>
          <w:lang w:val="en-US"/>
        </w:rPr>
        <w:t>MSExcel</w:t>
      </w:r>
      <w:r w:rsidRPr="009646D1">
        <w:rPr>
          <w:rFonts w:eastAsia="Calibri"/>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646D1">
        <w:rPr>
          <w:rFonts w:eastAsia="Calibri"/>
          <w:sz w:val="24"/>
          <w:szCs w:val="24"/>
          <w:lang w:val="en-US"/>
        </w:rPr>
        <w:t>MSOffice</w:t>
      </w:r>
      <w:r w:rsidRPr="009646D1">
        <w:rPr>
          <w:rFonts w:eastAsia="Calibri"/>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646D1">
        <w:rPr>
          <w:rFonts w:eastAsia="Calibri"/>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D5633" w:rsidRPr="009646D1" w:rsidRDefault="005D5633" w:rsidP="005D5633">
      <w:pPr>
        <w:ind w:firstLine="709"/>
        <w:jc w:val="both"/>
        <w:rPr>
          <w:rFonts w:eastAsia="Calibri"/>
          <w:sz w:val="24"/>
          <w:szCs w:val="24"/>
        </w:rPr>
      </w:pPr>
      <w:r w:rsidRPr="009646D1">
        <w:rPr>
          <w:rFonts w:eastAsia="Calibri"/>
          <w:sz w:val="24"/>
          <w:szCs w:val="24"/>
        </w:rPr>
        <w:t xml:space="preserve">Табличная информация вставляется в материалы как таблица текстового процессора </w:t>
      </w:r>
      <w:r w:rsidRPr="009646D1">
        <w:rPr>
          <w:rFonts w:eastAsia="Calibri"/>
          <w:sz w:val="24"/>
          <w:szCs w:val="24"/>
          <w:lang w:val="en-US"/>
        </w:rPr>
        <w:t>MSWord</w:t>
      </w:r>
      <w:r w:rsidRPr="009646D1">
        <w:rPr>
          <w:rFonts w:eastAsia="Calibri"/>
          <w:sz w:val="24"/>
          <w:szCs w:val="24"/>
        </w:rPr>
        <w:t xml:space="preserve"> или табличного процессора </w:t>
      </w:r>
      <w:r w:rsidRPr="009646D1">
        <w:rPr>
          <w:rFonts w:eastAsia="Calibri"/>
          <w:sz w:val="24"/>
          <w:szCs w:val="24"/>
          <w:lang w:val="en-US"/>
        </w:rPr>
        <w:t>MSExcel</w:t>
      </w:r>
      <w:r w:rsidRPr="009646D1">
        <w:rPr>
          <w:rFonts w:eastAsia="Calibri"/>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646D1">
          <w:rPr>
            <w:rFonts w:eastAsia="Calibri"/>
            <w:sz w:val="24"/>
            <w:szCs w:val="24"/>
          </w:rPr>
          <w:t xml:space="preserve">18 </w:t>
        </w:r>
        <w:r w:rsidRPr="009646D1">
          <w:rPr>
            <w:rFonts w:eastAsia="Calibri"/>
            <w:sz w:val="24"/>
            <w:szCs w:val="24"/>
            <w:lang w:val="en-US"/>
          </w:rPr>
          <w:t>pt</w:t>
        </w:r>
      </w:smartTag>
      <w:r w:rsidRPr="009646D1">
        <w:rPr>
          <w:rFonts w:eastAsia="Calibri"/>
          <w:sz w:val="24"/>
          <w:szCs w:val="24"/>
        </w:rPr>
        <w:t>. Таблицы и диаграммы размещаются на светлом или белом фоне.</w:t>
      </w:r>
    </w:p>
    <w:p w:rsidR="005D5633" w:rsidRPr="009646D1" w:rsidRDefault="005D5633" w:rsidP="005D5633">
      <w:pPr>
        <w:ind w:firstLine="709"/>
        <w:jc w:val="both"/>
        <w:rPr>
          <w:color w:val="000000"/>
          <w:sz w:val="24"/>
          <w:szCs w:val="24"/>
        </w:rPr>
      </w:pPr>
      <w:r w:rsidRPr="009646D1">
        <w:rPr>
          <w:sz w:val="24"/>
          <w:szCs w:val="24"/>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D5633" w:rsidRPr="009646D1" w:rsidRDefault="005D5633" w:rsidP="005D5633">
      <w:pPr>
        <w:ind w:firstLine="709"/>
        <w:jc w:val="both"/>
        <w:rPr>
          <w:color w:val="000000"/>
          <w:sz w:val="24"/>
          <w:szCs w:val="24"/>
        </w:rPr>
      </w:pPr>
      <w:r w:rsidRPr="009646D1">
        <w:rPr>
          <w:color w:val="000000"/>
          <w:sz w:val="24"/>
          <w:szCs w:val="24"/>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D5633" w:rsidRPr="009646D1" w:rsidRDefault="005D5633" w:rsidP="005D5633">
      <w:pPr>
        <w:ind w:firstLine="709"/>
        <w:jc w:val="both"/>
        <w:rPr>
          <w:color w:val="000000"/>
          <w:sz w:val="24"/>
          <w:szCs w:val="24"/>
        </w:rPr>
      </w:pPr>
      <w:r w:rsidRPr="009646D1">
        <w:rPr>
          <w:color w:val="000000"/>
          <w:sz w:val="24"/>
          <w:szCs w:val="24"/>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D5633" w:rsidRPr="009646D1" w:rsidRDefault="005D5633" w:rsidP="005D5633">
      <w:pPr>
        <w:ind w:firstLine="709"/>
        <w:jc w:val="both"/>
        <w:rPr>
          <w:snapToGrid w:val="0"/>
          <w:sz w:val="24"/>
          <w:szCs w:val="24"/>
        </w:rPr>
      </w:pPr>
      <w:r w:rsidRPr="009646D1">
        <w:rPr>
          <w:snapToGrid w:val="0"/>
          <w:sz w:val="24"/>
          <w:szCs w:val="24"/>
        </w:rPr>
        <w:t>После подготовки презентации полезно проконтролировать себя вопросами:</w:t>
      </w:r>
    </w:p>
    <w:p w:rsidR="005D5633" w:rsidRPr="009646D1" w:rsidRDefault="005D5633" w:rsidP="005D5633">
      <w:pPr>
        <w:widowControl/>
        <w:numPr>
          <w:ilvl w:val="0"/>
          <w:numId w:val="20"/>
        </w:numPr>
        <w:tabs>
          <w:tab w:val="num" w:pos="338"/>
        </w:tabs>
        <w:autoSpaceDE/>
        <w:autoSpaceDN/>
        <w:ind w:left="0" w:firstLine="709"/>
        <w:jc w:val="both"/>
        <w:rPr>
          <w:rFonts w:eastAsia="Calibri"/>
          <w:sz w:val="24"/>
          <w:szCs w:val="24"/>
        </w:rPr>
      </w:pPr>
      <w:r w:rsidRPr="009646D1">
        <w:rPr>
          <w:rFonts w:eastAsia="Calibri"/>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5D5633" w:rsidRPr="009646D1" w:rsidRDefault="005D5633" w:rsidP="005D5633">
      <w:pPr>
        <w:widowControl/>
        <w:numPr>
          <w:ilvl w:val="0"/>
          <w:numId w:val="20"/>
        </w:numPr>
        <w:autoSpaceDE/>
        <w:autoSpaceDN/>
        <w:ind w:left="0" w:firstLine="709"/>
        <w:jc w:val="both"/>
        <w:rPr>
          <w:rFonts w:eastAsia="Calibri"/>
          <w:sz w:val="24"/>
          <w:szCs w:val="24"/>
        </w:rPr>
      </w:pPr>
      <w:r w:rsidRPr="009646D1">
        <w:rPr>
          <w:rFonts w:eastAsia="Calibri"/>
          <w:sz w:val="24"/>
          <w:szCs w:val="24"/>
        </w:rPr>
        <w:t>к каким особенностям объекта презентации удалось привлечь внимание аудитории?</w:t>
      </w:r>
    </w:p>
    <w:p w:rsidR="005D5633" w:rsidRPr="009646D1" w:rsidRDefault="005D5633" w:rsidP="005D5633">
      <w:pPr>
        <w:widowControl/>
        <w:numPr>
          <w:ilvl w:val="0"/>
          <w:numId w:val="20"/>
        </w:numPr>
        <w:autoSpaceDE/>
        <w:autoSpaceDN/>
        <w:ind w:left="0" w:firstLine="709"/>
        <w:jc w:val="both"/>
        <w:rPr>
          <w:rFonts w:eastAsia="Calibri"/>
          <w:sz w:val="24"/>
          <w:szCs w:val="24"/>
        </w:rPr>
      </w:pPr>
      <w:r w:rsidRPr="009646D1">
        <w:rPr>
          <w:rFonts w:eastAsia="Calibri"/>
          <w:sz w:val="24"/>
          <w:szCs w:val="24"/>
        </w:rPr>
        <w:t xml:space="preserve">не отвлекает ли созданная презентация от устного выступления? </w:t>
      </w:r>
    </w:p>
    <w:p w:rsidR="005D5633" w:rsidRPr="009646D1" w:rsidRDefault="005D5633" w:rsidP="005D5633">
      <w:pPr>
        <w:snapToGrid w:val="0"/>
        <w:ind w:firstLine="709"/>
        <w:jc w:val="both"/>
        <w:rPr>
          <w:rFonts w:eastAsia="Calibri"/>
          <w:sz w:val="24"/>
          <w:szCs w:val="24"/>
        </w:rPr>
      </w:pPr>
      <w:r w:rsidRPr="009646D1">
        <w:rPr>
          <w:rFonts w:eastAsia="Calibri"/>
          <w:sz w:val="24"/>
          <w:szCs w:val="24"/>
        </w:rPr>
        <w:t>После подготовки презентации необходима репетиция выступления.</w:t>
      </w:r>
    </w:p>
    <w:p w:rsidR="005D5633" w:rsidRPr="009646D1" w:rsidRDefault="005D5633" w:rsidP="005D5633">
      <w:pPr>
        <w:snapToGrid w:val="0"/>
        <w:ind w:firstLine="709"/>
        <w:jc w:val="both"/>
        <w:rPr>
          <w:rFonts w:eastAsia="Calibri"/>
          <w:sz w:val="24"/>
          <w:szCs w:val="24"/>
        </w:rPr>
      </w:pPr>
    </w:p>
    <w:p w:rsidR="005D5633" w:rsidRPr="009646D1" w:rsidRDefault="005D5633" w:rsidP="005D5633">
      <w:pPr>
        <w:snapToGrid w:val="0"/>
        <w:ind w:firstLine="709"/>
        <w:jc w:val="both"/>
        <w:rPr>
          <w:rFonts w:eastAsia="Calibri"/>
          <w:sz w:val="24"/>
          <w:szCs w:val="24"/>
        </w:rPr>
      </w:pPr>
    </w:p>
    <w:p w:rsidR="005D5633" w:rsidRPr="009646D1" w:rsidRDefault="005D5633" w:rsidP="005D5633">
      <w:pPr>
        <w:pStyle w:val="a4"/>
        <w:widowControl/>
        <w:numPr>
          <w:ilvl w:val="0"/>
          <w:numId w:val="17"/>
        </w:numPr>
        <w:autoSpaceDE/>
        <w:autoSpaceDN/>
        <w:spacing w:after="200" w:line="276" w:lineRule="auto"/>
        <w:contextualSpacing/>
        <w:jc w:val="center"/>
        <w:rPr>
          <w:bCs/>
          <w:sz w:val="24"/>
          <w:szCs w:val="24"/>
        </w:rPr>
      </w:pPr>
      <w:r w:rsidRPr="009646D1">
        <w:rPr>
          <w:b/>
          <w:sz w:val="24"/>
          <w:szCs w:val="24"/>
        </w:rPr>
        <w:t xml:space="preserve">Критерии оценивания выполненных заданий </w:t>
      </w:r>
    </w:p>
    <w:p w:rsidR="005D5633" w:rsidRPr="009646D1" w:rsidRDefault="005D5633" w:rsidP="005D5633">
      <w:pPr>
        <w:spacing w:line="276" w:lineRule="auto"/>
        <w:rPr>
          <w:rFonts w:eastAsia="Calibri"/>
          <w:bCs/>
          <w:sz w:val="24"/>
          <w:szCs w:val="24"/>
        </w:rPr>
      </w:pPr>
    </w:p>
    <w:p w:rsidR="005D5633" w:rsidRPr="009646D1" w:rsidRDefault="005D5633" w:rsidP="005D5633">
      <w:pPr>
        <w:spacing w:line="276" w:lineRule="auto"/>
        <w:ind w:firstLine="720"/>
        <w:jc w:val="both"/>
        <w:rPr>
          <w:rFonts w:eastAsia="Calibri"/>
          <w:b/>
          <w:sz w:val="24"/>
          <w:szCs w:val="24"/>
        </w:rPr>
      </w:pPr>
      <w:r w:rsidRPr="009646D1">
        <w:rPr>
          <w:rFonts w:eastAsia="Calibri"/>
          <w:b/>
          <w:sz w:val="24"/>
          <w:szCs w:val="24"/>
        </w:rPr>
        <w:t>Реферат оценивается по системе:</w:t>
      </w:r>
    </w:p>
    <w:p w:rsidR="005D5633" w:rsidRPr="009646D1" w:rsidRDefault="005D5633" w:rsidP="005D5633">
      <w:pPr>
        <w:shd w:val="clear" w:color="auto" w:fill="FFFFFF"/>
        <w:tabs>
          <w:tab w:val="left" w:pos="5983"/>
        </w:tabs>
        <w:spacing w:line="276" w:lineRule="auto"/>
        <w:ind w:firstLine="720"/>
        <w:jc w:val="both"/>
        <w:rPr>
          <w:rFonts w:eastAsia="Calibri"/>
          <w:sz w:val="24"/>
          <w:szCs w:val="24"/>
        </w:rPr>
      </w:pPr>
      <w:r w:rsidRPr="009646D1">
        <w:rPr>
          <w:rFonts w:eastAsia="Calibri"/>
          <w:color w:val="000000"/>
          <w:sz w:val="24"/>
          <w:szCs w:val="24"/>
        </w:rPr>
        <w:t xml:space="preserve">Оценка "отлично" выставляется за </w:t>
      </w:r>
      <w:r w:rsidRPr="009646D1">
        <w:rPr>
          <w:rFonts w:eastAsia="Calibri"/>
          <w:sz w:val="24"/>
          <w:szCs w:val="24"/>
        </w:rPr>
        <w:t>реферат</w:t>
      </w:r>
      <w:r w:rsidRPr="009646D1">
        <w:rPr>
          <w:rFonts w:eastAsia="Calibri"/>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5D5633" w:rsidRPr="009646D1" w:rsidRDefault="005D5633" w:rsidP="005D5633">
      <w:pPr>
        <w:shd w:val="clear" w:color="auto" w:fill="FFFFFF"/>
        <w:tabs>
          <w:tab w:val="left" w:pos="5983"/>
        </w:tabs>
        <w:spacing w:line="276" w:lineRule="auto"/>
        <w:ind w:firstLine="720"/>
        <w:jc w:val="both"/>
        <w:rPr>
          <w:color w:val="000000"/>
          <w:sz w:val="24"/>
          <w:szCs w:val="24"/>
        </w:rPr>
      </w:pPr>
      <w:r w:rsidRPr="009646D1">
        <w:rPr>
          <w:color w:val="000000"/>
          <w:sz w:val="24"/>
          <w:szCs w:val="24"/>
        </w:rPr>
        <w:t xml:space="preserve">Оценка "хорошо" выставляется за грамотно выполненный во всех отношениях реферат </w:t>
      </w:r>
      <w:r w:rsidRPr="009646D1">
        <w:rPr>
          <w:color w:val="000000"/>
          <w:sz w:val="24"/>
          <w:szCs w:val="24"/>
        </w:rPr>
        <w:lastRenderedPageBreak/>
        <w:t>при наличии небольших недочетов в его содержании или оформлении.</w:t>
      </w:r>
    </w:p>
    <w:p w:rsidR="005D5633" w:rsidRPr="009646D1" w:rsidRDefault="005D5633" w:rsidP="005D5633">
      <w:pPr>
        <w:shd w:val="clear" w:color="auto" w:fill="FFFFFF"/>
        <w:spacing w:line="276" w:lineRule="auto"/>
        <w:ind w:firstLine="720"/>
        <w:jc w:val="both"/>
        <w:rPr>
          <w:rFonts w:eastAsia="Calibri"/>
          <w:sz w:val="24"/>
          <w:szCs w:val="24"/>
        </w:rPr>
      </w:pPr>
      <w:r w:rsidRPr="009646D1">
        <w:rPr>
          <w:rFonts w:eastAsia="Calibri"/>
          <w:color w:val="000000"/>
          <w:sz w:val="24"/>
          <w:szCs w:val="24"/>
        </w:rPr>
        <w:t xml:space="preserve">Оценка "удовлетворительно" выставляется за </w:t>
      </w:r>
      <w:r w:rsidRPr="009646D1">
        <w:rPr>
          <w:rFonts w:eastAsia="Calibri"/>
          <w:sz w:val="24"/>
          <w:szCs w:val="24"/>
        </w:rPr>
        <w:t>реферат</w:t>
      </w:r>
      <w:r w:rsidRPr="009646D1">
        <w:rPr>
          <w:rFonts w:eastAsia="Calibri"/>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D5633" w:rsidRPr="009646D1" w:rsidRDefault="005D5633" w:rsidP="005D5633">
      <w:pPr>
        <w:shd w:val="clear" w:color="auto" w:fill="FFFFFF"/>
        <w:spacing w:line="276" w:lineRule="auto"/>
        <w:ind w:firstLine="720"/>
        <w:jc w:val="both"/>
        <w:rPr>
          <w:rFonts w:eastAsia="Calibri"/>
          <w:color w:val="000000"/>
          <w:sz w:val="24"/>
          <w:szCs w:val="24"/>
        </w:rPr>
      </w:pPr>
      <w:r w:rsidRPr="009646D1">
        <w:rPr>
          <w:rFonts w:eastAsia="Calibri"/>
          <w:color w:val="000000"/>
          <w:sz w:val="24"/>
          <w:szCs w:val="24"/>
        </w:rPr>
        <w:t xml:space="preserve">Оценка "неудовлетворительно" выставляется за </w:t>
      </w:r>
      <w:r w:rsidRPr="009646D1">
        <w:rPr>
          <w:rFonts w:eastAsia="Calibri"/>
          <w:sz w:val="24"/>
          <w:szCs w:val="24"/>
        </w:rPr>
        <w:t>реферат</w:t>
      </w:r>
      <w:r w:rsidRPr="009646D1">
        <w:rPr>
          <w:rFonts w:eastAsia="Calibri"/>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D5633" w:rsidRPr="009646D1" w:rsidRDefault="005D5633" w:rsidP="005D5633">
      <w:pPr>
        <w:spacing w:line="276" w:lineRule="auto"/>
        <w:ind w:firstLine="720"/>
        <w:jc w:val="both"/>
        <w:rPr>
          <w:rFonts w:eastAsia="Calibri"/>
          <w:sz w:val="24"/>
          <w:szCs w:val="24"/>
        </w:rPr>
      </w:pPr>
      <w:r w:rsidRPr="009646D1">
        <w:rPr>
          <w:rFonts w:eastAsia="Calibri"/>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D5633" w:rsidRPr="009646D1" w:rsidRDefault="005D5633" w:rsidP="005D5633">
      <w:pPr>
        <w:spacing w:line="276" w:lineRule="auto"/>
        <w:jc w:val="both"/>
        <w:rPr>
          <w:sz w:val="24"/>
          <w:szCs w:val="24"/>
        </w:rPr>
      </w:pPr>
    </w:p>
    <w:p w:rsidR="005D5633" w:rsidRPr="009646D1" w:rsidRDefault="005D5633" w:rsidP="005D5633">
      <w:pPr>
        <w:spacing w:line="276" w:lineRule="auto"/>
        <w:jc w:val="both"/>
        <w:rPr>
          <w:sz w:val="24"/>
          <w:szCs w:val="24"/>
        </w:rPr>
      </w:pPr>
      <w:r w:rsidRPr="009646D1">
        <w:rPr>
          <w:b/>
          <w:bCs/>
          <w:sz w:val="24"/>
          <w:szCs w:val="24"/>
        </w:rPr>
        <w:t>Критерии оценки презентации</w:t>
      </w:r>
    </w:p>
    <w:p w:rsidR="005D5633" w:rsidRPr="009646D1" w:rsidRDefault="005D5633" w:rsidP="005D5633">
      <w:pPr>
        <w:spacing w:line="276" w:lineRule="auto"/>
        <w:ind w:firstLine="720"/>
        <w:jc w:val="both"/>
        <w:rPr>
          <w:sz w:val="24"/>
          <w:szCs w:val="24"/>
        </w:rPr>
      </w:pPr>
    </w:p>
    <w:tbl>
      <w:tblPr>
        <w:tblStyle w:val="12"/>
        <w:tblW w:w="0" w:type="auto"/>
        <w:tblLook w:val="01E0" w:firstRow="1" w:lastRow="1" w:firstColumn="1" w:lastColumn="1" w:noHBand="0" w:noVBand="0"/>
      </w:tblPr>
      <w:tblGrid>
        <w:gridCol w:w="2808"/>
        <w:gridCol w:w="7223"/>
      </w:tblGrid>
      <w:tr w:rsidR="005D5633" w:rsidRPr="009646D1" w:rsidTr="009646D1">
        <w:tc>
          <w:tcPr>
            <w:tcW w:w="2808" w:type="dxa"/>
          </w:tcPr>
          <w:p w:rsidR="005D5633" w:rsidRPr="009646D1" w:rsidRDefault="005D5633" w:rsidP="000B3D7C">
            <w:pPr>
              <w:spacing w:line="276" w:lineRule="auto"/>
              <w:jc w:val="both"/>
              <w:rPr>
                <w:sz w:val="24"/>
                <w:szCs w:val="24"/>
              </w:rPr>
            </w:pPr>
            <w:r w:rsidRPr="009646D1">
              <w:rPr>
                <w:sz w:val="24"/>
                <w:szCs w:val="24"/>
              </w:rPr>
              <w:t>Критерии оценки</w:t>
            </w:r>
          </w:p>
        </w:tc>
        <w:tc>
          <w:tcPr>
            <w:tcW w:w="7223" w:type="dxa"/>
          </w:tcPr>
          <w:p w:rsidR="005D5633" w:rsidRPr="009646D1" w:rsidRDefault="005D5633" w:rsidP="000B3D7C">
            <w:pPr>
              <w:spacing w:line="276" w:lineRule="auto"/>
              <w:jc w:val="both"/>
              <w:rPr>
                <w:sz w:val="24"/>
                <w:szCs w:val="24"/>
              </w:rPr>
            </w:pPr>
            <w:r w:rsidRPr="009646D1">
              <w:rPr>
                <w:sz w:val="24"/>
                <w:szCs w:val="24"/>
              </w:rPr>
              <w:t>Содержание оценки</w:t>
            </w:r>
          </w:p>
        </w:tc>
      </w:tr>
      <w:tr w:rsidR="005D5633" w:rsidRPr="009646D1" w:rsidTr="009646D1">
        <w:tc>
          <w:tcPr>
            <w:tcW w:w="2808" w:type="dxa"/>
          </w:tcPr>
          <w:p w:rsidR="005D5633" w:rsidRPr="009646D1" w:rsidRDefault="005D5633" w:rsidP="000B3D7C">
            <w:pPr>
              <w:spacing w:line="276" w:lineRule="auto"/>
              <w:rPr>
                <w:sz w:val="24"/>
                <w:szCs w:val="24"/>
              </w:rPr>
            </w:pPr>
            <w:r w:rsidRPr="009646D1">
              <w:rPr>
                <w:sz w:val="24"/>
                <w:szCs w:val="24"/>
              </w:rPr>
              <w:t>1. Содержательный критерий</w:t>
            </w:r>
          </w:p>
        </w:tc>
        <w:tc>
          <w:tcPr>
            <w:tcW w:w="7223" w:type="dxa"/>
          </w:tcPr>
          <w:p w:rsidR="005D5633" w:rsidRPr="009646D1" w:rsidRDefault="005D5633" w:rsidP="000B3D7C">
            <w:pPr>
              <w:spacing w:line="276" w:lineRule="auto"/>
              <w:jc w:val="both"/>
              <w:rPr>
                <w:sz w:val="24"/>
                <w:szCs w:val="24"/>
              </w:rPr>
            </w:pPr>
            <w:r w:rsidRPr="009646D1">
              <w:rPr>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D5633" w:rsidRPr="009646D1" w:rsidTr="009646D1">
        <w:tc>
          <w:tcPr>
            <w:tcW w:w="2808" w:type="dxa"/>
          </w:tcPr>
          <w:p w:rsidR="005D5633" w:rsidRPr="009646D1" w:rsidRDefault="005D5633" w:rsidP="000B3D7C">
            <w:pPr>
              <w:spacing w:line="276" w:lineRule="auto"/>
              <w:jc w:val="both"/>
              <w:rPr>
                <w:sz w:val="24"/>
                <w:szCs w:val="24"/>
              </w:rPr>
            </w:pPr>
            <w:r w:rsidRPr="009646D1">
              <w:rPr>
                <w:sz w:val="24"/>
                <w:szCs w:val="24"/>
              </w:rPr>
              <w:t>2. Логический критерий</w:t>
            </w:r>
          </w:p>
        </w:tc>
        <w:tc>
          <w:tcPr>
            <w:tcW w:w="7223" w:type="dxa"/>
          </w:tcPr>
          <w:p w:rsidR="005D5633" w:rsidRPr="009646D1" w:rsidRDefault="005D5633" w:rsidP="000B3D7C">
            <w:pPr>
              <w:spacing w:line="276" w:lineRule="auto"/>
              <w:jc w:val="both"/>
              <w:rPr>
                <w:sz w:val="24"/>
                <w:szCs w:val="24"/>
              </w:rPr>
            </w:pPr>
            <w:r w:rsidRPr="009646D1">
              <w:rPr>
                <w:sz w:val="24"/>
                <w:szCs w:val="24"/>
              </w:rPr>
              <w:t>стройное логико-композиционное построение речи, доказательность, аргументированность</w:t>
            </w:r>
          </w:p>
        </w:tc>
      </w:tr>
      <w:tr w:rsidR="005D5633" w:rsidRPr="009646D1" w:rsidTr="009646D1">
        <w:tc>
          <w:tcPr>
            <w:tcW w:w="2808" w:type="dxa"/>
          </w:tcPr>
          <w:p w:rsidR="005D5633" w:rsidRPr="009646D1" w:rsidRDefault="005D5633" w:rsidP="000B3D7C">
            <w:pPr>
              <w:spacing w:line="276" w:lineRule="auto"/>
              <w:jc w:val="both"/>
              <w:rPr>
                <w:sz w:val="24"/>
                <w:szCs w:val="24"/>
              </w:rPr>
            </w:pPr>
            <w:r w:rsidRPr="009646D1">
              <w:rPr>
                <w:sz w:val="24"/>
                <w:szCs w:val="24"/>
              </w:rPr>
              <w:t xml:space="preserve">3. Речевой критерий </w:t>
            </w:r>
          </w:p>
        </w:tc>
        <w:tc>
          <w:tcPr>
            <w:tcW w:w="7223" w:type="dxa"/>
          </w:tcPr>
          <w:p w:rsidR="005D5633" w:rsidRPr="009646D1" w:rsidRDefault="005D5633" w:rsidP="000B3D7C">
            <w:pPr>
              <w:spacing w:line="276" w:lineRule="auto"/>
              <w:jc w:val="both"/>
              <w:rPr>
                <w:sz w:val="24"/>
                <w:szCs w:val="24"/>
              </w:rPr>
            </w:pPr>
            <w:r w:rsidRPr="009646D1">
              <w:rPr>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D5633" w:rsidRPr="009646D1" w:rsidTr="009646D1">
        <w:tc>
          <w:tcPr>
            <w:tcW w:w="2808" w:type="dxa"/>
          </w:tcPr>
          <w:p w:rsidR="005D5633" w:rsidRPr="009646D1" w:rsidRDefault="005D5633" w:rsidP="000B3D7C">
            <w:pPr>
              <w:spacing w:line="276" w:lineRule="auto"/>
              <w:rPr>
                <w:sz w:val="24"/>
                <w:szCs w:val="24"/>
              </w:rPr>
            </w:pPr>
            <w:r w:rsidRPr="009646D1">
              <w:rPr>
                <w:sz w:val="24"/>
                <w:szCs w:val="24"/>
              </w:rPr>
              <w:t>4. Психологический критерий</w:t>
            </w:r>
          </w:p>
        </w:tc>
        <w:tc>
          <w:tcPr>
            <w:tcW w:w="7223" w:type="dxa"/>
          </w:tcPr>
          <w:p w:rsidR="005D5633" w:rsidRPr="009646D1" w:rsidRDefault="005D5633" w:rsidP="000B3D7C">
            <w:pPr>
              <w:spacing w:line="276" w:lineRule="auto"/>
              <w:jc w:val="both"/>
              <w:rPr>
                <w:sz w:val="24"/>
                <w:szCs w:val="24"/>
              </w:rPr>
            </w:pPr>
            <w:r w:rsidRPr="009646D1">
              <w:rPr>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D5633" w:rsidRPr="009646D1" w:rsidTr="009646D1">
        <w:tc>
          <w:tcPr>
            <w:tcW w:w="2808" w:type="dxa"/>
          </w:tcPr>
          <w:p w:rsidR="005D5633" w:rsidRPr="009646D1" w:rsidRDefault="005D5633" w:rsidP="000B3D7C">
            <w:pPr>
              <w:spacing w:line="276" w:lineRule="auto"/>
              <w:rPr>
                <w:sz w:val="24"/>
                <w:szCs w:val="24"/>
              </w:rPr>
            </w:pPr>
            <w:r w:rsidRPr="009646D1">
              <w:rPr>
                <w:sz w:val="24"/>
                <w:szCs w:val="24"/>
              </w:rPr>
              <w:t>5. Критерий соблюдения дизайн-эргономических требований к компьютерной презентации</w:t>
            </w:r>
          </w:p>
        </w:tc>
        <w:tc>
          <w:tcPr>
            <w:tcW w:w="7223" w:type="dxa"/>
          </w:tcPr>
          <w:p w:rsidR="005D5633" w:rsidRPr="009646D1" w:rsidRDefault="005D5633" w:rsidP="000B3D7C">
            <w:pPr>
              <w:spacing w:line="276" w:lineRule="auto"/>
              <w:jc w:val="both"/>
              <w:rPr>
                <w:sz w:val="24"/>
                <w:szCs w:val="24"/>
              </w:rPr>
            </w:pPr>
            <w:r w:rsidRPr="009646D1">
              <w:rPr>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D5633" w:rsidRPr="009646D1" w:rsidRDefault="005D5633" w:rsidP="005D5633">
      <w:pPr>
        <w:snapToGrid w:val="0"/>
        <w:spacing w:line="276" w:lineRule="auto"/>
        <w:jc w:val="both"/>
        <w:rPr>
          <w:rFonts w:eastAsia="Calibri"/>
          <w:sz w:val="24"/>
          <w:szCs w:val="24"/>
        </w:rPr>
      </w:pPr>
    </w:p>
    <w:p w:rsidR="005D5633" w:rsidRPr="009646D1" w:rsidRDefault="005D5633" w:rsidP="005D5633">
      <w:pPr>
        <w:snapToGrid w:val="0"/>
        <w:spacing w:line="276" w:lineRule="auto"/>
        <w:jc w:val="both"/>
        <w:rPr>
          <w:rFonts w:eastAsia="Calibri"/>
          <w:sz w:val="24"/>
          <w:szCs w:val="24"/>
        </w:rPr>
      </w:pPr>
    </w:p>
    <w:p w:rsidR="005D5633" w:rsidRPr="009646D1" w:rsidRDefault="005D5633" w:rsidP="005D5633">
      <w:pPr>
        <w:snapToGrid w:val="0"/>
        <w:spacing w:line="276" w:lineRule="auto"/>
        <w:jc w:val="both"/>
        <w:rPr>
          <w:rFonts w:eastAsia="Calibri"/>
          <w:sz w:val="24"/>
          <w:szCs w:val="24"/>
        </w:rPr>
      </w:pPr>
    </w:p>
    <w:p w:rsidR="005D5633" w:rsidRPr="009646D1" w:rsidRDefault="005D5633" w:rsidP="005D5633">
      <w:pPr>
        <w:snapToGrid w:val="0"/>
        <w:spacing w:line="276" w:lineRule="auto"/>
        <w:jc w:val="both"/>
        <w:rPr>
          <w:rFonts w:eastAsia="Calibri"/>
          <w:sz w:val="24"/>
          <w:szCs w:val="24"/>
        </w:rPr>
      </w:pPr>
    </w:p>
    <w:p w:rsidR="005D5633" w:rsidRDefault="005D5633" w:rsidP="005D5633">
      <w:pPr>
        <w:snapToGrid w:val="0"/>
        <w:spacing w:line="276" w:lineRule="auto"/>
        <w:jc w:val="both"/>
        <w:rPr>
          <w:rFonts w:eastAsia="Calibri"/>
          <w:sz w:val="24"/>
          <w:szCs w:val="24"/>
        </w:rPr>
      </w:pPr>
    </w:p>
    <w:p w:rsidR="009646D1" w:rsidRDefault="009646D1" w:rsidP="005D5633">
      <w:pPr>
        <w:snapToGrid w:val="0"/>
        <w:spacing w:line="276" w:lineRule="auto"/>
        <w:jc w:val="both"/>
        <w:rPr>
          <w:rFonts w:eastAsia="Calibri"/>
          <w:sz w:val="24"/>
          <w:szCs w:val="24"/>
        </w:rPr>
      </w:pPr>
    </w:p>
    <w:p w:rsidR="009646D1" w:rsidRDefault="009646D1" w:rsidP="005D5633">
      <w:pPr>
        <w:snapToGrid w:val="0"/>
        <w:spacing w:line="276" w:lineRule="auto"/>
        <w:jc w:val="both"/>
        <w:rPr>
          <w:rFonts w:eastAsia="Calibri"/>
          <w:sz w:val="24"/>
          <w:szCs w:val="24"/>
        </w:rPr>
      </w:pPr>
    </w:p>
    <w:p w:rsidR="009646D1" w:rsidRDefault="009646D1" w:rsidP="005D5633">
      <w:pPr>
        <w:snapToGrid w:val="0"/>
        <w:spacing w:line="276" w:lineRule="auto"/>
        <w:jc w:val="both"/>
        <w:rPr>
          <w:rFonts w:eastAsia="Calibri"/>
          <w:sz w:val="24"/>
          <w:szCs w:val="24"/>
        </w:rPr>
      </w:pPr>
    </w:p>
    <w:p w:rsidR="009646D1" w:rsidRPr="009646D1" w:rsidRDefault="009646D1" w:rsidP="005D5633">
      <w:pPr>
        <w:snapToGrid w:val="0"/>
        <w:spacing w:line="276" w:lineRule="auto"/>
        <w:jc w:val="both"/>
        <w:rPr>
          <w:rFonts w:eastAsia="Calibri"/>
          <w:sz w:val="24"/>
          <w:szCs w:val="24"/>
        </w:rPr>
      </w:pPr>
    </w:p>
    <w:p w:rsidR="005D5633" w:rsidRPr="009646D1" w:rsidRDefault="005D5633" w:rsidP="005D5633">
      <w:pPr>
        <w:snapToGrid w:val="0"/>
        <w:spacing w:line="276" w:lineRule="auto"/>
        <w:jc w:val="both"/>
        <w:rPr>
          <w:rFonts w:eastAsia="Calibri"/>
          <w:sz w:val="24"/>
          <w:szCs w:val="24"/>
        </w:rPr>
      </w:pPr>
    </w:p>
    <w:p w:rsidR="005D5633" w:rsidRPr="009646D1" w:rsidRDefault="005D5633" w:rsidP="005D5633">
      <w:pPr>
        <w:snapToGrid w:val="0"/>
        <w:spacing w:line="276" w:lineRule="auto"/>
        <w:jc w:val="both"/>
        <w:rPr>
          <w:rFonts w:eastAsia="Calibri"/>
          <w:sz w:val="24"/>
          <w:szCs w:val="24"/>
        </w:rPr>
      </w:pPr>
    </w:p>
    <w:p w:rsidR="005D5633" w:rsidRPr="009646D1" w:rsidRDefault="005D5633" w:rsidP="005D5633">
      <w:pPr>
        <w:snapToGrid w:val="0"/>
        <w:spacing w:line="276" w:lineRule="auto"/>
        <w:jc w:val="both"/>
        <w:rPr>
          <w:rFonts w:eastAsia="Calibri"/>
          <w:sz w:val="24"/>
          <w:szCs w:val="24"/>
        </w:rPr>
      </w:pPr>
    </w:p>
    <w:p w:rsidR="005D5633" w:rsidRPr="009646D1" w:rsidRDefault="005D5633" w:rsidP="005D5633">
      <w:pPr>
        <w:snapToGrid w:val="0"/>
        <w:spacing w:line="276" w:lineRule="auto"/>
        <w:jc w:val="center"/>
        <w:rPr>
          <w:rFonts w:eastAsia="Calibri"/>
          <w:b/>
          <w:sz w:val="24"/>
          <w:szCs w:val="24"/>
        </w:rPr>
      </w:pPr>
      <w:r w:rsidRPr="009646D1">
        <w:rPr>
          <w:rFonts w:eastAsia="Calibri"/>
          <w:b/>
          <w:sz w:val="24"/>
          <w:szCs w:val="24"/>
        </w:rPr>
        <w:t>Информационное обеспечение выполнения</w:t>
      </w:r>
      <w:r w:rsidRPr="009646D1">
        <w:rPr>
          <w:rFonts w:eastAsia="Calibri"/>
          <w:b/>
          <w:sz w:val="24"/>
          <w:szCs w:val="24"/>
        </w:rPr>
        <w:br/>
        <w:t xml:space="preserve"> внеаудиторной самостоятельной работы</w:t>
      </w:r>
    </w:p>
    <w:p w:rsidR="005D5633" w:rsidRPr="009646D1" w:rsidRDefault="005D5633" w:rsidP="005D5633">
      <w:pPr>
        <w:suppressAutoHyphens/>
        <w:spacing w:after="160" w:line="276" w:lineRule="auto"/>
        <w:contextualSpacing/>
        <w:rPr>
          <w:sz w:val="24"/>
          <w:szCs w:val="24"/>
          <w:lang w:eastAsia="ar-SA"/>
        </w:rPr>
      </w:pPr>
    </w:p>
    <w:p w:rsidR="005D5633" w:rsidRPr="009646D1" w:rsidRDefault="005D5633" w:rsidP="005D5633">
      <w:pPr>
        <w:suppressAutoHyphens/>
        <w:spacing w:after="160" w:line="276" w:lineRule="auto"/>
        <w:contextualSpacing/>
        <w:rPr>
          <w:sz w:val="24"/>
          <w:szCs w:val="24"/>
          <w:lang w:eastAsia="ar-SA"/>
        </w:rPr>
      </w:pPr>
    </w:p>
    <w:p w:rsidR="005D5633" w:rsidRPr="009646D1" w:rsidRDefault="005D5633" w:rsidP="005D5633">
      <w:pPr>
        <w:widowControl/>
        <w:autoSpaceDE/>
        <w:autoSpaceDN/>
        <w:spacing w:line="254" w:lineRule="auto"/>
        <w:ind w:firstLine="709"/>
        <w:rPr>
          <w:rFonts w:eastAsia="Calibri"/>
          <w:b/>
          <w:sz w:val="24"/>
          <w:szCs w:val="24"/>
        </w:rPr>
      </w:pPr>
      <w:r w:rsidRPr="009646D1">
        <w:rPr>
          <w:rFonts w:eastAsia="Calibri"/>
          <w:b/>
          <w:sz w:val="24"/>
          <w:szCs w:val="24"/>
        </w:rPr>
        <w:t>Основные источники:</w:t>
      </w:r>
    </w:p>
    <w:p w:rsidR="005D5633" w:rsidRPr="009646D1" w:rsidRDefault="005D5633" w:rsidP="005D5633">
      <w:pPr>
        <w:widowControl/>
        <w:numPr>
          <w:ilvl w:val="0"/>
          <w:numId w:val="12"/>
        </w:numPr>
        <w:autoSpaceDE/>
        <w:autoSpaceDN/>
        <w:spacing w:after="160" w:line="254" w:lineRule="auto"/>
        <w:contextualSpacing/>
        <w:rPr>
          <w:rFonts w:eastAsia="Calibri"/>
          <w:color w:val="000000"/>
          <w:sz w:val="24"/>
          <w:szCs w:val="24"/>
          <w:u w:val="single"/>
        </w:rPr>
      </w:pPr>
      <w:r w:rsidRPr="009646D1">
        <w:rPr>
          <w:rFonts w:eastAsia="Calibri"/>
          <w:color w:val="3A3C3F"/>
          <w:sz w:val="24"/>
          <w:szCs w:val="24"/>
          <w:shd w:val="clear" w:color="auto" w:fill="FFFFFF"/>
        </w:rPr>
        <w:t xml:space="preserve">Основы автоматизированного проектирования : учебник / под ред. А. П. Карпенко. — Москва : ИНФРА-М, 2019. — 329 с. — (Среднее профессиональное образование). - ISBN 978-5-16-014441-2. - Текст : электронный. - URL: </w:t>
      </w:r>
      <w:hyperlink r:id="rId8" w:history="1">
        <w:r w:rsidRPr="009646D1">
          <w:rPr>
            <w:rFonts w:eastAsia="Calibri"/>
            <w:color w:val="0000FF"/>
            <w:sz w:val="24"/>
            <w:szCs w:val="24"/>
            <w:u w:val="single"/>
            <w:shd w:val="clear" w:color="auto" w:fill="FFFFFF"/>
          </w:rPr>
          <w:t>https://znanium.com/catalog/product/982458</w:t>
        </w:r>
      </w:hyperlink>
    </w:p>
    <w:p w:rsidR="005D5633" w:rsidRPr="009646D1" w:rsidRDefault="005D5633" w:rsidP="005D5633">
      <w:pPr>
        <w:widowControl/>
        <w:numPr>
          <w:ilvl w:val="0"/>
          <w:numId w:val="12"/>
        </w:numPr>
        <w:autoSpaceDE/>
        <w:autoSpaceDN/>
        <w:spacing w:after="160" w:line="254" w:lineRule="auto"/>
        <w:contextualSpacing/>
        <w:rPr>
          <w:rFonts w:eastAsia="Calibri"/>
          <w:color w:val="3A3C3F"/>
          <w:sz w:val="24"/>
          <w:szCs w:val="24"/>
          <w:shd w:val="clear" w:color="auto" w:fill="FFFFFF"/>
        </w:rPr>
      </w:pPr>
      <w:r w:rsidRPr="009646D1">
        <w:rPr>
          <w:rFonts w:eastAsia="Calibri"/>
          <w:color w:val="3A3C3F"/>
          <w:sz w:val="24"/>
          <w:szCs w:val="24"/>
          <w:shd w:val="clear" w:color="auto" w:fill="FFFFFF"/>
        </w:rPr>
        <w:t xml:space="preserve">Немцова, Т. И. Компьютерная графика и web-дизайн : учеб. пособие / Т.И. Немцова, Т.В. Казанкова, А.В. Шнякин ; под ред. Л.Г. Гагариной. — Москва : ИД «ФОРУМ» : ИНФРА-М, 2018. — 400 с. + Доп. материалы [Электронный ресурс; Режим доступа: https://new.znanium.com]. — (Среднее профессиональное образование). - ISBN 978-5-8199-0790-0. - Текст : электронный. - URL: </w:t>
      </w:r>
      <w:hyperlink r:id="rId9" w:history="1">
        <w:r w:rsidRPr="009646D1">
          <w:rPr>
            <w:rFonts w:eastAsia="Calibri"/>
            <w:color w:val="0000FF"/>
            <w:sz w:val="24"/>
            <w:szCs w:val="24"/>
            <w:u w:val="single"/>
            <w:shd w:val="clear" w:color="auto" w:fill="FFFFFF"/>
          </w:rPr>
          <w:t>https://znanium.com/catalog/product/961450</w:t>
        </w:r>
      </w:hyperlink>
    </w:p>
    <w:p w:rsidR="005D5633" w:rsidRPr="009646D1" w:rsidRDefault="005D5633" w:rsidP="005D5633">
      <w:pPr>
        <w:widowControl/>
        <w:autoSpaceDE/>
        <w:autoSpaceDN/>
        <w:spacing w:after="160" w:line="254" w:lineRule="auto"/>
        <w:ind w:left="720"/>
        <w:contextualSpacing/>
        <w:rPr>
          <w:rFonts w:eastAsia="Calibri"/>
          <w:b/>
          <w:sz w:val="24"/>
          <w:szCs w:val="24"/>
        </w:rPr>
      </w:pPr>
      <w:r w:rsidRPr="009646D1">
        <w:rPr>
          <w:rFonts w:eastAsia="Calibri"/>
          <w:b/>
          <w:sz w:val="24"/>
          <w:szCs w:val="24"/>
        </w:rPr>
        <w:t>Дополнительные источники:</w:t>
      </w:r>
    </w:p>
    <w:p w:rsidR="005D5633" w:rsidRPr="009646D1" w:rsidRDefault="005D5633" w:rsidP="005D5633">
      <w:pPr>
        <w:widowControl/>
        <w:numPr>
          <w:ilvl w:val="0"/>
          <w:numId w:val="13"/>
        </w:numPr>
        <w:tabs>
          <w:tab w:val="left" w:pos="1270"/>
        </w:tabs>
        <w:autoSpaceDE/>
        <w:autoSpaceDN/>
        <w:spacing w:after="200" w:line="254" w:lineRule="auto"/>
        <w:ind w:left="0" w:firstLine="709"/>
        <w:contextualSpacing/>
        <w:rPr>
          <w:rFonts w:eastAsia="Calibri"/>
          <w:sz w:val="24"/>
          <w:szCs w:val="24"/>
        </w:rPr>
      </w:pPr>
      <w:r w:rsidRPr="009646D1">
        <w:rPr>
          <w:rFonts w:eastAsia="Calibri"/>
          <w:sz w:val="24"/>
          <w:szCs w:val="24"/>
        </w:rPr>
        <w:t>Анамова Р.Р. Инженерная и компьютерная графика. Учебник и практикум для СПО/ Р.Р. Анамова: Юрайт,2017.</w:t>
      </w:r>
    </w:p>
    <w:p w:rsidR="005D5633" w:rsidRPr="009646D1" w:rsidRDefault="005D5633" w:rsidP="005D5633">
      <w:pPr>
        <w:widowControl/>
        <w:numPr>
          <w:ilvl w:val="0"/>
          <w:numId w:val="13"/>
        </w:numPr>
        <w:tabs>
          <w:tab w:val="left" w:pos="1438"/>
          <w:tab w:val="left" w:pos="3384"/>
          <w:tab w:val="left" w:pos="4220"/>
          <w:tab w:val="left" w:pos="5951"/>
          <w:tab w:val="left" w:pos="6346"/>
          <w:tab w:val="left" w:pos="8319"/>
          <w:tab w:val="left" w:pos="9535"/>
        </w:tabs>
        <w:autoSpaceDE/>
        <w:autoSpaceDN/>
        <w:spacing w:after="200" w:line="254" w:lineRule="auto"/>
        <w:ind w:left="0" w:firstLine="709"/>
        <w:contextualSpacing/>
        <w:rPr>
          <w:rFonts w:eastAsia="Calibri"/>
          <w:sz w:val="24"/>
          <w:szCs w:val="24"/>
        </w:rPr>
      </w:pPr>
      <w:r w:rsidRPr="009646D1">
        <w:rPr>
          <w:rFonts w:eastAsia="Calibri"/>
          <w:sz w:val="24"/>
          <w:szCs w:val="24"/>
        </w:rPr>
        <w:t>Колесниченко</w:t>
      </w:r>
      <w:r w:rsidRPr="009646D1">
        <w:rPr>
          <w:rFonts w:eastAsia="Calibri"/>
          <w:sz w:val="24"/>
          <w:szCs w:val="24"/>
        </w:rPr>
        <w:tab/>
        <w:t>Н.М.</w:t>
      </w:r>
      <w:r w:rsidRPr="009646D1">
        <w:rPr>
          <w:rFonts w:eastAsia="Calibri"/>
          <w:sz w:val="24"/>
          <w:szCs w:val="24"/>
        </w:rPr>
        <w:tab/>
        <w:t>Инженерная</w:t>
      </w:r>
      <w:r w:rsidRPr="009646D1">
        <w:rPr>
          <w:rFonts w:eastAsia="Calibri"/>
          <w:sz w:val="24"/>
          <w:szCs w:val="24"/>
        </w:rPr>
        <w:tab/>
        <w:t>и</w:t>
      </w:r>
      <w:r w:rsidRPr="009646D1">
        <w:rPr>
          <w:rFonts w:eastAsia="Calibri"/>
          <w:sz w:val="24"/>
          <w:szCs w:val="24"/>
        </w:rPr>
        <w:tab/>
        <w:t>компьютерная</w:t>
      </w:r>
      <w:r w:rsidRPr="009646D1">
        <w:rPr>
          <w:rFonts w:eastAsia="Calibri"/>
          <w:sz w:val="24"/>
          <w:szCs w:val="24"/>
        </w:rPr>
        <w:tab/>
        <w:t>графика</w:t>
      </w:r>
    </w:p>
    <w:p w:rsidR="005D5633" w:rsidRPr="009646D1" w:rsidRDefault="005D5633" w:rsidP="005D5633">
      <w:pPr>
        <w:tabs>
          <w:tab w:val="left" w:pos="1438"/>
          <w:tab w:val="left" w:pos="3384"/>
          <w:tab w:val="left" w:pos="4220"/>
          <w:tab w:val="left" w:pos="5951"/>
          <w:tab w:val="left" w:pos="6346"/>
          <w:tab w:val="left" w:pos="8319"/>
          <w:tab w:val="left" w:pos="9535"/>
        </w:tabs>
        <w:spacing w:line="254" w:lineRule="auto"/>
        <w:rPr>
          <w:rFonts w:eastAsia="Calibri"/>
          <w:sz w:val="24"/>
          <w:szCs w:val="24"/>
        </w:rPr>
      </w:pPr>
      <w:r w:rsidRPr="009646D1">
        <w:rPr>
          <w:rFonts w:eastAsia="Calibri"/>
          <w:spacing w:val="-18"/>
          <w:sz w:val="24"/>
          <w:szCs w:val="24"/>
        </w:rPr>
        <w:t xml:space="preserve">/ </w:t>
      </w:r>
      <w:r w:rsidRPr="009646D1">
        <w:rPr>
          <w:rFonts w:eastAsia="Calibri"/>
          <w:sz w:val="24"/>
          <w:szCs w:val="24"/>
        </w:rPr>
        <w:t>Н.М.Колесниченко – М.: Инфра - Инженерия,2018</w:t>
      </w:r>
    </w:p>
    <w:p w:rsidR="005D5633" w:rsidRPr="009646D1" w:rsidRDefault="005D5633" w:rsidP="005D5633">
      <w:pPr>
        <w:widowControl/>
        <w:numPr>
          <w:ilvl w:val="0"/>
          <w:numId w:val="13"/>
        </w:numPr>
        <w:autoSpaceDE/>
        <w:autoSpaceDN/>
        <w:spacing w:after="160" w:line="254" w:lineRule="auto"/>
        <w:ind w:left="360" w:right="-850"/>
        <w:contextualSpacing/>
        <w:rPr>
          <w:rFonts w:eastAsia="Calibri"/>
          <w:color w:val="3A3C3F"/>
          <w:sz w:val="24"/>
          <w:szCs w:val="24"/>
          <w:shd w:val="clear" w:color="auto" w:fill="FFFFFF"/>
        </w:rPr>
      </w:pPr>
      <w:r w:rsidRPr="009646D1">
        <w:rPr>
          <w:rFonts w:eastAsia="Calibri"/>
          <w:color w:val="3A3C3F"/>
          <w:sz w:val="24"/>
          <w:szCs w:val="24"/>
          <w:shd w:val="clear" w:color="auto" w:fill="FFFFFF"/>
        </w:rPr>
        <w:t xml:space="preserve">Голицына, О. Л. Языки программирования : учеб. пособие / О.Л. Голицына, Т.Л. Партыка, И.И. Попов. — 3-е изд., перераб. и доп. — Москва : ФОРУМ : ИНФРА-М, 2018. — 399 с. — (Среднее профессиональное образование). - ISBN 978-5-00091-613-1. - Текст : электронный. - URL: </w:t>
      </w:r>
      <w:hyperlink r:id="rId10" w:history="1">
        <w:r w:rsidRPr="009646D1">
          <w:rPr>
            <w:rFonts w:eastAsia="Calibri"/>
            <w:color w:val="0000FF"/>
            <w:sz w:val="24"/>
            <w:szCs w:val="24"/>
            <w:u w:val="single"/>
            <w:shd w:val="clear" w:color="auto" w:fill="FFFFFF"/>
          </w:rPr>
          <w:t>https://znanium.com/catalog/product/973007</w:t>
        </w:r>
      </w:hyperlink>
    </w:p>
    <w:p w:rsidR="005D5633" w:rsidRPr="009646D1" w:rsidRDefault="005D5633" w:rsidP="005D5633">
      <w:pPr>
        <w:widowControl/>
        <w:autoSpaceDE/>
        <w:autoSpaceDN/>
        <w:spacing w:after="160" w:line="254" w:lineRule="auto"/>
        <w:ind w:left="360"/>
        <w:contextualSpacing/>
        <w:rPr>
          <w:rFonts w:eastAsia="Calibri"/>
          <w:b/>
          <w:sz w:val="24"/>
          <w:szCs w:val="24"/>
        </w:rPr>
      </w:pPr>
      <w:r w:rsidRPr="009646D1">
        <w:rPr>
          <w:rFonts w:eastAsia="Calibri"/>
          <w:b/>
          <w:sz w:val="24"/>
          <w:szCs w:val="24"/>
        </w:rPr>
        <w:t>Интернет- ресурсы:</w:t>
      </w:r>
    </w:p>
    <w:p w:rsidR="005D5633" w:rsidRPr="009646D1" w:rsidRDefault="005D5633" w:rsidP="005D5633">
      <w:pPr>
        <w:widowControl/>
        <w:autoSpaceDE/>
        <w:autoSpaceDN/>
        <w:spacing w:after="160" w:line="254" w:lineRule="auto"/>
        <w:ind w:left="558"/>
        <w:contextualSpacing/>
        <w:rPr>
          <w:rFonts w:eastAsia="Calibri"/>
          <w:b/>
          <w:sz w:val="24"/>
          <w:szCs w:val="24"/>
        </w:rPr>
      </w:pPr>
      <w:r w:rsidRPr="009646D1">
        <w:rPr>
          <w:rFonts w:eastAsia="Calibri"/>
          <w:sz w:val="24"/>
          <w:szCs w:val="24"/>
        </w:rPr>
        <w:t xml:space="preserve">    1.</w:t>
      </w:r>
      <w:hyperlink r:id="rId11" w:history="1">
        <w:r w:rsidRPr="009646D1">
          <w:rPr>
            <w:rFonts w:eastAsia="Calibri"/>
            <w:color w:val="0000FF"/>
            <w:sz w:val="24"/>
            <w:szCs w:val="24"/>
            <w:u w:val="single"/>
          </w:rPr>
          <w:t>http://znanium.com/</w:t>
        </w:r>
      </w:hyperlink>
    </w:p>
    <w:p w:rsidR="005D5633" w:rsidRPr="009646D1" w:rsidRDefault="005D5633" w:rsidP="005D5633">
      <w:pPr>
        <w:tabs>
          <w:tab w:val="left" w:pos="1256"/>
        </w:tabs>
        <w:spacing w:line="254" w:lineRule="auto"/>
        <w:ind w:left="709"/>
        <w:contextualSpacing/>
        <w:rPr>
          <w:rFonts w:eastAsia="Calibri"/>
          <w:sz w:val="24"/>
          <w:szCs w:val="24"/>
        </w:rPr>
      </w:pPr>
      <w:r w:rsidRPr="009646D1">
        <w:rPr>
          <w:rFonts w:eastAsia="Calibri"/>
          <w:b/>
          <w:sz w:val="24"/>
          <w:szCs w:val="24"/>
        </w:rPr>
        <w:t xml:space="preserve">  </w:t>
      </w:r>
      <w:r w:rsidRPr="009646D1">
        <w:rPr>
          <w:rFonts w:eastAsia="Calibri"/>
          <w:sz w:val="24"/>
          <w:szCs w:val="24"/>
        </w:rPr>
        <w:t>2.ГОСТ Р 21.1101-2013 СПДС «Основные требования к проектной и рабочейдокументации».</w:t>
      </w:r>
    </w:p>
    <w:p w:rsidR="005D5633" w:rsidRPr="009646D1" w:rsidRDefault="005D5633" w:rsidP="005D5633">
      <w:pPr>
        <w:tabs>
          <w:tab w:val="left" w:pos="1263"/>
        </w:tabs>
        <w:spacing w:line="254" w:lineRule="auto"/>
        <w:ind w:left="284"/>
        <w:rPr>
          <w:rFonts w:eastAsia="Calibri"/>
          <w:sz w:val="24"/>
          <w:szCs w:val="24"/>
        </w:rPr>
      </w:pPr>
      <w:r w:rsidRPr="009646D1">
        <w:rPr>
          <w:rFonts w:eastAsia="Calibri"/>
          <w:sz w:val="24"/>
          <w:szCs w:val="24"/>
        </w:rPr>
        <w:t xml:space="preserve">         3.ГОСТ 21.206-2012 Условные обозначения трубопроводов.</w:t>
      </w:r>
    </w:p>
    <w:p w:rsidR="005D5633" w:rsidRPr="009646D1" w:rsidRDefault="005D5633" w:rsidP="005D5633">
      <w:pPr>
        <w:tabs>
          <w:tab w:val="left" w:pos="1309"/>
        </w:tabs>
        <w:spacing w:line="254" w:lineRule="auto"/>
        <w:ind w:left="284"/>
        <w:rPr>
          <w:rFonts w:eastAsia="Calibri"/>
          <w:sz w:val="24"/>
          <w:szCs w:val="24"/>
        </w:rPr>
      </w:pPr>
      <w:r w:rsidRPr="009646D1">
        <w:rPr>
          <w:rFonts w:eastAsia="Calibri"/>
          <w:sz w:val="24"/>
          <w:szCs w:val="24"/>
        </w:rPr>
        <w:t xml:space="preserve">        4.ГОСТ 2.701-2008 «Схемы. Виды и типы. Общие требования к вы- </w:t>
      </w:r>
    </w:p>
    <w:p w:rsidR="005D5633" w:rsidRPr="009646D1" w:rsidRDefault="005D5633" w:rsidP="005D5633">
      <w:pPr>
        <w:tabs>
          <w:tab w:val="left" w:pos="1309"/>
        </w:tabs>
        <w:spacing w:line="254" w:lineRule="auto"/>
        <w:ind w:left="284"/>
        <w:rPr>
          <w:rFonts w:eastAsia="Calibri"/>
          <w:sz w:val="24"/>
          <w:szCs w:val="24"/>
        </w:rPr>
      </w:pPr>
      <w:r w:rsidRPr="009646D1">
        <w:rPr>
          <w:rFonts w:eastAsia="Calibri"/>
          <w:sz w:val="24"/>
          <w:szCs w:val="24"/>
        </w:rPr>
        <w:t xml:space="preserve">            полнению».      </w:t>
      </w:r>
    </w:p>
    <w:p w:rsidR="005D5633" w:rsidRPr="009646D1" w:rsidRDefault="005D5633" w:rsidP="005D5633">
      <w:pPr>
        <w:widowControl/>
        <w:numPr>
          <w:ilvl w:val="0"/>
          <w:numId w:val="13"/>
        </w:numPr>
        <w:autoSpaceDE/>
        <w:autoSpaceDN/>
        <w:spacing w:after="200" w:line="254" w:lineRule="auto"/>
        <w:ind w:left="360"/>
        <w:contextualSpacing/>
        <w:rPr>
          <w:rFonts w:eastAsia="Calibri"/>
          <w:sz w:val="24"/>
          <w:szCs w:val="24"/>
        </w:rPr>
      </w:pPr>
      <w:r w:rsidRPr="009646D1">
        <w:rPr>
          <w:rFonts w:eastAsia="Calibri"/>
          <w:sz w:val="24"/>
          <w:szCs w:val="24"/>
        </w:rPr>
        <w:t xml:space="preserve">Электронные ресурс «Акционерное общество АСКОН». Форма доступа: </w:t>
      </w:r>
    </w:p>
    <w:p w:rsidR="005D5633" w:rsidRPr="009646D1" w:rsidRDefault="005D5633" w:rsidP="005D5633">
      <w:pPr>
        <w:widowControl/>
        <w:autoSpaceDE/>
        <w:autoSpaceDN/>
        <w:spacing w:line="254" w:lineRule="auto"/>
        <w:ind w:left="360"/>
        <w:contextualSpacing/>
        <w:rPr>
          <w:rFonts w:eastAsia="Calibri"/>
          <w:bCs/>
          <w:sz w:val="24"/>
          <w:szCs w:val="24"/>
        </w:rPr>
      </w:pPr>
      <w:r w:rsidRPr="009646D1">
        <w:rPr>
          <w:rFonts w:eastAsia="Calibri"/>
          <w:bCs/>
          <w:sz w:val="24"/>
          <w:szCs w:val="24"/>
        </w:rPr>
        <w:t xml:space="preserve">  </w:t>
      </w:r>
      <w:hyperlink r:id="rId12" w:history="1">
        <w:r w:rsidRPr="009646D1">
          <w:rPr>
            <w:rFonts w:eastAsia="Calibri"/>
            <w:color w:val="0000FF"/>
            <w:sz w:val="24"/>
            <w:szCs w:val="24"/>
            <w:u w:val="single"/>
          </w:rPr>
          <w:t>http://support.ascon.ru/library/documentation/</w:t>
        </w:r>
      </w:hyperlink>
    </w:p>
    <w:p w:rsidR="005D5633" w:rsidRPr="009646D1" w:rsidRDefault="005D5633" w:rsidP="005D5633">
      <w:pPr>
        <w:widowControl/>
        <w:autoSpaceDE/>
        <w:autoSpaceDN/>
        <w:spacing w:line="254" w:lineRule="auto"/>
        <w:contextualSpacing/>
        <w:rPr>
          <w:rFonts w:eastAsia="Calibri"/>
          <w:b/>
          <w:sz w:val="24"/>
          <w:szCs w:val="24"/>
        </w:rPr>
      </w:pPr>
      <w:r w:rsidRPr="009646D1">
        <w:rPr>
          <w:rFonts w:eastAsia="Calibri"/>
          <w:sz w:val="24"/>
          <w:szCs w:val="24"/>
        </w:rPr>
        <w:t xml:space="preserve"> </w:t>
      </w:r>
      <w:r w:rsidRPr="009646D1">
        <w:rPr>
          <w:rFonts w:eastAsia="Calibri"/>
          <w:b/>
          <w:sz w:val="24"/>
          <w:szCs w:val="24"/>
        </w:rPr>
        <w:t xml:space="preserve">Сервисы и инструменты: </w:t>
      </w:r>
    </w:p>
    <w:p w:rsidR="005D5633" w:rsidRPr="009646D1" w:rsidRDefault="005D5633" w:rsidP="005D5633">
      <w:pPr>
        <w:widowControl/>
        <w:autoSpaceDE/>
        <w:autoSpaceDN/>
        <w:spacing w:line="254" w:lineRule="auto"/>
        <w:ind w:firstLine="709"/>
        <w:contextualSpacing/>
        <w:jc w:val="both"/>
        <w:rPr>
          <w:rFonts w:eastAsia="Calibri"/>
          <w:sz w:val="24"/>
          <w:szCs w:val="24"/>
        </w:rPr>
      </w:pPr>
      <w:r w:rsidRPr="009646D1">
        <w:rPr>
          <w:rFonts w:eastAsia="Calibri"/>
          <w:sz w:val="24"/>
          <w:szCs w:val="24"/>
        </w:rPr>
        <w:t xml:space="preserve">1. Skype (режим доступа: https://www.skype.com/) </w:t>
      </w:r>
    </w:p>
    <w:p w:rsidR="005D5633" w:rsidRPr="009646D1" w:rsidRDefault="005D5633" w:rsidP="005D5633">
      <w:pPr>
        <w:widowControl/>
        <w:autoSpaceDE/>
        <w:autoSpaceDN/>
        <w:spacing w:line="254" w:lineRule="auto"/>
        <w:ind w:firstLine="709"/>
        <w:contextualSpacing/>
        <w:jc w:val="both"/>
        <w:rPr>
          <w:rFonts w:eastAsia="Calibri"/>
          <w:sz w:val="24"/>
          <w:szCs w:val="24"/>
        </w:rPr>
      </w:pPr>
      <w:r w:rsidRPr="009646D1">
        <w:rPr>
          <w:rFonts w:eastAsia="Calibri"/>
          <w:sz w:val="24"/>
          <w:szCs w:val="24"/>
        </w:rPr>
        <w:t xml:space="preserve">2. Zoom (режим доступа: </w:t>
      </w:r>
      <w:hyperlink r:id="rId13" w:history="1">
        <w:r w:rsidRPr="009646D1">
          <w:rPr>
            <w:rFonts w:eastAsia="Calibri"/>
            <w:color w:val="0000FF"/>
            <w:sz w:val="24"/>
            <w:szCs w:val="24"/>
            <w:u w:val="single"/>
          </w:rPr>
          <w:t>https://zoom.us/</w:t>
        </w:r>
      </w:hyperlink>
      <w:r w:rsidRPr="009646D1">
        <w:rPr>
          <w:rFonts w:eastAsia="Calibri"/>
          <w:sz w:val="24"/>
          <w:szCs w:val="24"/>
        </w:rPr>
        <w:t>)</w:t>
      </w:r>
    </w:p>
    <w:p w:rsidR="005D5633" w:rsidRPr="009646D1" w:rsidRDefault="005D5633" w:rsidP="005D5633">
      <w:pPr>
        <w:widowControl/>
        <w:autoSpaceDE/>
        <w:autoSpaceDN/>
        <w:spacing w:line="254" w:lineRule="auto"/>
        <w:ind w:firstLine="709"/>
        <w:contextualSpacing/>
        <w:jc w:val="both"/>
        <w:rPr>
          <w:rFonts w:ascii="Calibri" w:eastAsia="Calibri" w:hAnsi="Calibri"/>
          <w:sz w:val="24"/>
          <w:szCs w:val="24"/>
        </w:rPr>
      </w:pPr>
      <w:r w:rsidRPr="009646D1">
        <w:rPr>
          <w:rFonts w:eastAsia="Calibri"/>
          <w:sz w:val="24"/>
          <w:szCs w:val="24"/>
        </w:rPr>
        <w:t>3. https://disk.yandex.ru</w:t>
      </w:r>
      <w:r w:rsidRPr="009646D1">
        <w:rPr>
          <w:rFonts w:ascii="Calibri" w:eastAsia="Calibri" w:hAnsi="Calibri"/>
          <w:sz w:val="24"/>
          <w:szCs w:val="24"/>
        </w:rPr>
        <w:t>/</w:t>
      </w:r>
    </w:p>
    <w:p w:rsidR="005D5633" w:rsidRPr="009646D1" w:rsidRDefault="005D5633" w:rsidP="005D5633">
      <w:pPr>
        <w:tabs>
          <w:tab w:val="left" w:pos="1309"/>
        </w:tabs>
        <w:spacing w:line="360" w:lineRule="auto"/>
        <w:ind w:left="709"/>
        <w:jc w:val="both"/>
        <w:rPr>
          <w:sz w:val="24"/>
          <w:szCs w:val="24"/>
          <w:lang w:eastAsia="ru-RU"/>
        </w:rPr>
      </w:pPr>
    </w:p>
    <w:p w:rsidR="005D5633" w:rsidRDefault="005D5633" w:rsidP="005D5633">
      <w:pPr>
        <w:rPr>
          <w:rFonts w:eastAsia="Calibri"/>
        </w:rPr>
      </w:pPr>
    </w:p>
    <w:p w:rsidR="005D5633" w:rsidRDefault="005D5633" w:rsidP="005D5633">
      <w:pPr>
        <w:suppressAutoHyphens/>
        <w:spacing w:after="160" w:line="276" w:lineRule="auto"/>
        <w:contextualSpacing/>
        <w:rPr>
          <w:lang w:eastAsia="ar-SA"/>
        </w:rPr>
      </w:pPr>
    </w:p>
    <w:p w:rsidR="005D5633" w:rsidRPr="00197E69" w:rsidRDefault="005D5633" w:rsidP="005D5633">
      <w:pPr>
        <w:spacing w:line="360" w:lineRule="auto"/>
        <w:jc w:val="both"/>
      </w:pPr>
    </w:p>
    <w:p w:rsidR="005D5633" w:rsidRPr="00197E69" w:rsidRDefault="005D5633" w:rsidP="005D5633">
      <w:pPr>
        <w:spacing w:after="200" w:line="276" w:lineRule="auto"/>
        <w:rPr>
          <w:rFonts w:eastAsia="Calibri"/>
          <w:sz w:val="28"/>
        </w:rPr>
      </w:pPr>
    </w:p>
    <w:p w:rsidR="005D5633" w:rsidRPr="00974A65" w:rsidRDefault="005D5633" w:rsidP="005D5633">
      <w:pPr>
        <w:suppressAutoHyphens/>
        <w:spacing w:after="160" w:line="276" w:lineRule="auto"/>
        <w:contextualSpacing/>
        <w:rPr>
          <w:lang w:eastAsia="ar-SA"/>
        </w:rPr>
      </w:pPr>
    </w:p>
    <w:p w:rsidR="005D5633" w:rsidRPr="00974A65" w:rsidRDefault="005D5633" w:rsidP="005D5633">
      <w:pPr>
        <w:suppressAutoHyphens/>
        <w:spacing w:after="160" w:line="276" w:lineRule="auto"/>
        <w:contextualSpacing/>
        <w:rPr>
          <w:lang w:eastAsia="ar-SA"/>
        </w:rPr>
      </w:pPr>
    </w:p>
    <w:p w:rsidR="005D5633" w:rsidRDefault="005D5633" w:rsidP="005D5633">
      <w:pPr>
        <w:suppressAutoHyphens/>
        <w:spacing w:after="160" w:line="276" w:lineRule="auto"/>
        <w:contextualSpacing/>
        <w:rPr>
          <w:sz w:val="26"/>
          <w:szCs w:val="26"/>
          <w:lang w:eastAsia="ar-SA"/>
        </w:rPr>
      </w:pPr>
    </w:p>
    <w:p w:rsidR="00FA0C67" w:rsidRDefault="00FA0C67" w:rsidP="005D5633">
      <w:pPr>
        <w:suppressAutoHyphens/>
        <w:spacing w:after="160" w:line="276" w:lineRule="auto"/>
        <w:contextualSpacing/>
        <w:rPr>
          <w:sz w:val="26"/>
          <w:szCs w:val="26"/>
          <w:lang w:eastAsia="ar-SA"/>
        </w:rPr>
      </w:pPr>
    </w:p>
    <w:p w:rsidR="00FA0C67" w:rsidRDefault="00FA0C67" w:rsidP="005D5633">
      <w:pPr>
        <w:suppressAutoHyphens/>
        <w:spacing w:after="160" w:line="276" w:lineRule="auto"/>
        <w:contextualSpacing/>
        <w:rPr>
          <w:sz w:val="26"/>
          <w:szCs w:val="26"/>
          <w:lang w:eastAsia="ar-SA"/>
        </w:rPr>
      </w:pPr>
    </w:p>
    <w:p w:rsidR="005D5633" w:rsidRDefault="005D5633" w:rsidP="005D5633">
      <w:pPr>
        <w:suppressAutoHyphens/>
        <w:spacing w:after="160" w:line="276" w:lineRule="auto"/>
        <w:contextualSpacing/>
        <w:rPr>
          <w:sz w:val="26"/>
          <w:szCs w:val="26"/>
          <w:lang w:eastAsia="ar-SA"/>
        </w:rPr>
      </w:pPr>
    </w:p>
    <w:p w:rsidR="005D5633" w:rsidRPr="0047601E" w:rsidRDefault="005D5633" w:rsidP="005D5633">
      <w:pPr>
        <w:suppressAutoHyphens/>
        <w:spacing w:after="160" w:line="276" w:lineRule="auto"/>
        <w:contextualSpacing/>
        <w:rPr>
          <w:sz w:val="26"/>
          <w:szCs w:val="26"/>
          <w:lang w:eastAsia="ar-SA"/>
        </w:rPr>
      </w:pPr>
    </w:p>
    <w:p w:rsidR="005D5633" w:rsidRPr="0040642A" w:rsidRDefault="005D5633" w:rsidP="005D5633">
      <w:pPr>
        <w:tabs>
          <w:tab w:val="left" w:pos="3405"/>
        </w:tabs>
        <w:spacing w:line="276" w:lineRule="auto"/>
        <w:jc w:val="right"/>
        <w:rPr>
          <w:rFonts w:eastAsia="Calibri"/>
        </w:rPr>
      </w:pPr>
      <w:r w:rsidRPr="0040642A">
        <w:rPr>
          <w:rFonts w:eastAsia="Calibri"/>
        </w:rPr>
        <w:t>Приложение 1</w:t>
      </w:r>
    </w:p>
    <w:p w:rsidR="005D5633" w:rsidRPr="0040642A" w:rsidRDefault="005D5633" w:rsidP="005D5633">
      <w:pPr>
        <w:tabs>
          <w:tab w:val="left" w:pos="3405"/>
        </w:tabs>
        <w:spacing w:line="276" w:lineRule="auto"/>
        <w:jc w:val="right"/>
        <w:rPr>
          <w:rFonts w:eastAsia="Calibri"/>
        </w:rPr>
      </w:pPr>
      <w:r w:rsidRPr="0040642A">
        <w:rPr>
          <w:rFonts w:eastAsia="Calibri"/>
        </w:rPr>
        <w:t>Титульный лист реферата.</w:t>
      </w:r>
    </w:p>
    <w:p w:rsidR="005D5633" w:rsidRPr="0040642A" w:rsidRDefault="005D5633" w:rsidP="005D5633">
      <w:pPr>
        <w:jc w:val="center"/>
        <w:rPr>
          <w:rFonts w:eastAsia="Calibri"/>
          <w:b/>
          <w:sz w:val="26"/>
          <w:szCs w:val="26"/>
        </w:rPr>
      </w:pPr>
      <w:r w:rsidRPr="0040642A">
        <w:rPr>
          <w:rFonts w:eastAsia="Calibri"/>
          <w:b/>
          <w:sz w:val="26"/>
          <w:szCs w:val="26"/>
        </w:rPr>
        <w:t>Министерство   образования и науки Республики Татарстан</w:t>
      </w:r>
    </w:p>
    <w:p w:rsidR="005D5633" w:rsidRPr="0040642A" w:rsidRDefault="005D5633" w:rsidP="005D5633">
      <w:pPr>
        <w:jc w:val="center"/>
        <w:rPr>
          <w:rFonts w:eastAsia="Calibri"/>
          <w:b/>
          <w:sz w:val="26"/>
          <w:szCs w:val="26"/>
        </w:rPr>
      </w:pPr>
      <w:r w:rsidRPr="0040642A">
        <w:rPr>
          <w:rFonts w:eastAsia="Calibri"/>
          <w:b/>
          <w:sz w:val="26"/>
          <w:szCs w:val="26"/>
        </w:rPr>
        <w:t>ГАПОУ «Казанский политехнический колледж»</w:t>
      </w: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center"/>
        <w:rPr>
          <w:rFonts w:eastAsia="Calibri"/>
          <w:b/>
          <w:sz w:val="26"/>
          <w:szCs w:val="26"/>
        </w:rPr>
      </w:pPr>
      <w:r w:rsidRPr="0040642A">
        <w:rPr>
          <w:rFonts w:eastAsia="Calibri"/>
          <w:b/>
          <w:sz w:val="26"/>
          <w:szCs w:val="26"/>
        </w:rPr>
        <w:t>Реферат</w:t>
      </w:r>
    </w:p>
    <w:p w:rsidR="005D5633" w:rsidRPr="0040642A" w:rsidRDefault="005D5633" w:rsidP="005D5633">
      <w:pPr>
        <w:spacing w:line="360" w:lineRule="auto"/>
        <w:jc w:val="center"/>
        <w:rPr>
          <w:rFonts w:eastAsia="Calibri"/>
          <w:sz w:val="26"/>
          <w:szCs w:val="26"/>
        </w:rPr>
      </w:pPr>
      <w:r w:rsidRPr="0040642A">
        <w:rPr>
          <w:rFonts w:eastAsia="Calibri"/>
          <w:sz w:val="26"/>
          <w:szCs w:val="26"/>
        </w:rPr>
        <w:t>по дисциплине _______________________________________</w:t>
      </w:r>
    </w:p>
    <w:p w:rsidR="005D5633" w:rsidRPr="0040642A" w:rsidRDefault="005D5633" w:rsidP="005D5633">
      <w:pPr>
        <w:spacing w:line="360" w:lineRule="auto"/>
        <w:jc w:val="center"/>
        <w:rPr>
          <w:rFonts w:eastAsia="Calibri"/>
          <w:sz w:val="26"/>
          <w:szCs w:val="26"/>
        </w:rPr>
      </w:pPr>
      <w:r w:rsidRPr="0040642A">
        <w:rPr>
          <w:rFonts w:eastAsia="Calibri"/>
          <w:sz w:val="26"/>
          <w:szCs w:val="26"/>
        </w:rPr>
        <w:t xml:space="preserve">Тема: </w:t>
      </w:r>
      <w:r w:rsidRPr="0040642A">
        <w:rPr>
          <w:rFonts w:eastAsia="Calibri"/>
          <w:color w:val="000000"/>
          <w:spacing w:val="1"/>
          <w:sz w:val="26"/>
          <w:szCs w:val="26"/>
        </w:rPr>
        <w:t>____________________________________________________</w:t>
      </w: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FA0C67">
      <w:pPr>
        <w:ind w:left="4961"/>
        <w:rPr>
          <w:rFonts w:eastAsia="Calibri"/>
          <w:sz w:val="26"/>
          <w:szCs w:val="26"/>
        </w:rPr>
      </w:pPr>
      <w:r w:rsidRPr="0040642A">
        <w:rPr>
          <w:rFonts w:eastAsia="Calibri"/>
          <w:sz w:val="26"/>
          <w:szCs w:val="26"/>
        </w:rPr>
        <w:t xml:space="preserve">Выполнил: обучающийся __курса, </w:t>
      </w:r>
    </w:p>
    <w:p w:rsidR="005D5633" w:rsidRPr="0040642A" w:rsidRDefault="005D5633" w:rsidP="00FA0C67">
      <w:pPr>
        <w:ind w:left="4961"/>
        <w:rPr>
          <w:rFonts w:eastAsia="Calibri"/>
          <w:sz w:val="26"/>
          <w:szCs w:val="26"/>
        </w:rPr>
      </w:pPr>
      <w:r w:rsidRPr="0040642A">
        <w:rPr>
          <w:rFonts w:eastAsia="Calibri"/>
          <w:sz w:val="26"/>
          <w:szCs w:val="26"/>
        </w:rPr>
        <w:t>Группы № ____, ФИО</w:t>
      </w:r>
    </w:p>
    <w:p w:rsidR="005D5633" w:rsidRPr="0040642A" w:rsidRDefault="005D5633" w:rsidP="00FA0C67">
      <w:pPr>
        <w:tabs>
          <w:tab w:val="left" w:pos="5655"/>
        </w:tabs>
        <w:ind w:left="4961"/>
        <w:rPr>
          <w:rFonts w:eastAsia="Calibri"/>
          <w:sz w:val="26"/>
          <w:szCs w:val="26"/>
        </w:rPr>
      </w:pPr>
      <w:r w:rsidRPr="0040642A">
        <w:rPr>
          <w:rFonts w:eastAsia="Calibri"/>
          <w:sz w:val="26"/>
          <w:szCs w:val="26"/>
        </w:rPr>
        <w:t>Проверил:</w:t>
      </w:r>
    </w:p>
    <w:p w:rsidR="005D5633" w:rsidRPr="0040642A" w:rsidRDefault="005D5633" w:rsidP="00FA0C67">
      <w:pPr>
        <w:ind w:left="4961"/>
        <w:rPr>
          <w:rFonts w:eastAsia="Calibri"/>
          <w:sz w:val="26"/>
          <w:szCs w:val="26"/>
        </w:rPr>
      </w:pPr>
      <w:r w:rsidRPr="0040642A">
        <w:rPr>
          <w:rFonts w:eastAsia="Calibri"/>
          <w:sz w:val="26"/>
          <w:szCs w:val="26"/>
        </w:rPr>
        <w:t xml:space="preserve">Преподаватель: ______ФИО </w:t>
      </w:r>
    </w:p>
    <w:p w:rsidR="005D5633" w:rsidRPr="0040642A" w:rsidRDefault="005D5633" w:rsidP="00FA0C67">
      <w:pPr>
        <w:ind w:left="4961"/>
        <w:rPr>
          <w:rFonts w:eastAsia="Calibri"/>
          <w:sz w:val="26"/>
          <w:szCs w:val="26"/>
        </w:rPr>
      </w:pPr>
      <w:r w:rsidRPr="0040642A">
        <w:rPr>
          <w:rFonts w:eastAsia="Calibri"/>
          <w:sz w:val="26"/>
          <w:szCs w:val="26"/>
        </w:rPr>
        <w:t>___ (отметка)</w:t>
      </w:r>
    </w:p>
    <w:p w:rsidR="005D5633" w:rsidRPr="0040642A" w:rsidRDefault="005D5633" w:rsidP="005D5633">
      <w:pPr>
        <w:tabs>
          <w:tab w:val="left" w:pos="6975"/>
        </w:tabs>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Default="005D5633"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Pr="0040642A" w:rsidRDefault="00FA0C67" w:rsidP="005D5633">
      <w:pPr>
        <w:spacing w:line="360" w:lineRule="auto"/>
        <w:jc w:val="both"/>
        <w:rPr>
          <w:rFonts w:eastAsia="Calibri"/>
          <w:sz w:val="26"/>
          <w:szCs w:val="26"/>
        </w:rPr>
      </w:pPr>
    </w:p>
    <w:p w:rsidR="005D5633" w:rsidRPr="0040642A" w:rsidRDefault="005D5633" w:rsidP="005D5633">
      <w:pPr>
        <w:spacing w:line="360" w:lineRule="auto"/>
        <w:jc w:val="center"/>
        <w:rPr>
          <w:rFonts w:eastAsia="Calibri"/>
          <w:sz w:val="26"/>
          <w:szCs w:val="26"/>
        </w:rPr>
      </w:pPr>
      <w:r>
        <w:rPr>
          <w:rFonts w:eastAsia="Calibri"/>
          <w:sz w:val="26"/>
          <w:szCs w:val="26"/>
        </w:rPr>
        <w:t xml:space="preserve">Казань, 20   </w:t>
      </w:r>
      <w:r w:rsidRPr="0040642A">
        <w:rPr>
          <w:rFonts w:eastAsia="Calibri"/>
          <w:sz w:val="26"/>
          <w:szCs w:val="26"/>
        </w:rPr>
        <w:t xml:space="preserve"> г.</w:t>
      </w:r>
    </w:p>
    <w:p w:rsidR="005D5633" w:rsidRPr="002D4E81" w:rsidRDefault="005D5633" w:rsidP="005D5633">
      <w:pPr>
        <w:snapToGrid w:val="0"/>
        <w:spacing w:line="276" w:lineRule="auto"/>
        <w:jc w:val="both"/>
        <w:rPr>
          <w:rFonts w:eastAsia="Calibri"/>
          <w:sz w:val="26"/>
          <w:szCs w:val="26"/>
        </w:rPr>
      </w:pPr>
    </w:p>
    <w:p w:rsidR="005D5633" w:rsidRDefault="005D5633" w:rsidP="005D5633">
      <w:pPr>
        <w:pStyle w:val="aa"/>
        <w:spacing w:before="0" w:beforeAutospacing="0" w:after="0" w:afterAutospacing="0"/>
        <w:rPr>
          <w:sz w:val="26"/>
          <w:szCs w:val="26"/>
        </w:rPr>
      </w:pPr>
    </w:p>
    <w:p w:rsidR="005D5633" w:rsidRDefault="005D5633" w:rsidP="005D5633">
      <w:pPr>
        <w:pStyle w:val="aa"/>
        <w:spacing w:before="0" w:beforeAutospacing="0" w:after="0" w:afterAutospacing="0"/>
        <w:rPr>
          <w:sz w:val="26"/>
          <w:szCs w:val="26"/>
        </w:rPr>
      </w:pPr>
    </w:p>
    <w:sectPr w:rsidR="005D5633" w:rsidSect="00AF218B">
      <w:footerReference w:type="default" r:id="rId14"/>
      <w:pgSz w:w="11910" w:h="16840"/>
      <w:pgMar w:top="1038" w:right="1021" w:bottom="578" w:left="1021" w:header="0" w:footer="39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49C" w:rsidRDefault="0020149C">
      <w:r>
        <w:separator/>
      </w:r>
    </w:p>
  </w:endnote>
  <w:endnote w:type="continuationSeparator" w:id="0">
    <w:p w:rsidR="0020149C" w:rsidRDefault="00201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418544"/>
      <w:docPartObj>
        <w:docPartGallery w:val="Page Numbers (Bottom of Page)"/>
        <w:docPartUnique/>
      </w:docPartObj>
    </w:sdtPr>
    <w:sdtEndPr/>
    <w:sdtContent>
      <w:p w:rsidR="00AF218B" w:rsidRDefault="00AF218B">
        <w:pPr>
          <w:pStyle w:val="a7"/>
          <w:jc w:val="right"/>
        </w:pPr>
        <w:r>
          <w:fldChar w:fldCharType="begin"/>
        </w:r>
        <w:r>
          <w:instrText>PAGE   \* MERGEFORMAT</w:instrText>
        </w:r>
        <w:r>
          <w:fldChar w:fldCharType="separate"/>
        </w:r>
        <w:r w:rsidR="002307B3">
          <w:rPr>
            <w:noProof/>
          </w:rPr>
          <w:t>4</w:t>
        </w:r>
        <w:r>
          <w:fldChar w:fldCharType="end"/>
        </w:r>
      </w:p>
    </w:sdtContent>
  </w:sdt>
  <w:p w:rsidR="004C0768" w:rsidRDefault="004C0768">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49C" w:rsidRDefault="0020149C">
      <w:r>
        <w:separator/>
      </w:r>
    </w:p>
  </w:footnote>
  <w:footnote w:type="continuationSeparator" w:id="0">
    <w:p w:rsidR="0020149C" w:rsidRDefault="002014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4227"/>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159C2567"/>
    <w:multiLevelType w:val="hybridMultilevel"/>
    <w:tmpl w:val="29B09534"/>
    <w:lvl w:ilvl="0" w:tplc="8B2CA540">
      <w:start w:val="1"/>
      <w:numFmt w:val="decimal"/>
      <w:suff w:val="nothing"/>
      <w:lvlText w:val="%1."/>
      <w:lvlJc w:val="left"/>
      <w:pPr>
        <w:ind w:left="634" w:hanging="274"/>
      </w:pPr>
      <w:rPr>
        <w:rFonts w:ascii="Times New Roman" w:eastAsia="Times New Roman" w:hAnsi="Times New Roman" w:cs="Times New Roman" w:hint="default"/>
        <w:spacing w:val="0"/>
        <w:w w:val="100"/>
        <w:sz w:val="28"/>
        <w:szCs w:val="28"/>
        <w:lang w:val="ru-RU" w:eastAsia="ru-RU" w:bidi="ru-RU"/>
      </w:rPr>
    </w:lvl>
    <w:lvl w:ilvl="1" w:tplc="D702FD4C">
      <w:numFmt w:val="bullet"/>
      <w:lvlText w:val="•"/>
      <w:lvlJc w:val="left"/>
      <w:pPr>
        <w:ind w:left="1222" w:hanging="274"/>
      </w:pPr>
      <w:rPr>
        <w:rFonts w:hint="default"/>
        <w:lang w:val="ru-RU" w:eastAsia="ru-RU" w:bidi="ru-RU"/>
      </w:rPr>
    </w:lvl>
    <w:lvl w:ilvl="2" w:tplc="ED78C180">
      <w:numFmt w:val="bullet"/>
      <w:lvlText w:val="•"/>
      <w:lvlJc w:val="left"/>
      <w:pPr>
        <w:ind w:left="2185" w:hanging="274"/>
      </w:pPr>
      <w:rPr>
        <w:rFonts w:hint="default"/>
        <w:lang w:val="ru-RU" w:eastAsia="ru-RU" w:bidi="ru-RU"/>
      </w:rPr>
    </w:lvl>
    <w:lvl w:ilvl="3" w:tplc="0522417A">
      <w:numFmt w:val="bullet"/>
      <w:lvlText w:val="•"/>
      <w:lvlJc w:val="left"/>
      <w:pPr>
        <w:ind w:left="3147" w:hanging="274"/>
      </w:pPr>
      <w:rPr>
        <w:rFonts w:hint="default"/>
        <w:lang w:val="ru-RU" w:eastAsia="ru-RU" w:bidi="ru-RU"/>
      </w:rPr>
    </w:lvl>
    <w:lvl w:ilvl="4" w:tplc="410860B2">
      <w:numFmt w:val="bullet"/>
      <w:lvlText w:val="•"/>
      <w:lvlJc w:val="left"/>
      <w:pPr>
        <w:ind w:left="4110" w:hanging="274"/>
      </w:pPr>
      <w:rPr>
        <w:rFonts w:hint="default"/>
        <w:lang w:val="ru-RU" w:eastAsia="ru-RU" w:bidi="ru-RU"/>
      </w:rPr>
    </w:lvl>
    <w:lvl w:ilvl="5" w:tplc="0D4672E8">
      <w:numFmt w:val="bullet"/>
      <w:lvlText w:val="•"/>
      <w:lvlJc w:val="left"/>
      <w:pPr>
        <w:ind w:left="5073" w:hanging="274"/>
      </w:pPr>
      <w:rPr>
        <w:rFonts w:hint="default"/>
        <w:lang w:val="ru-RU" w:eastAsia="ru-RU" w:bidi="ru-RU"/>
      </w:rPr>
    </w:lvl>
    <w:lvl w:ilvl="6" w:tplc="9FFE5E80">
      <w:numFmt w:val="bullet"/>
      <w:lvlText w:val="•"/>
      <w:lvlJc w:val="left"/>
      <w:pPr>
        <w:ind w:left="6035" w:hanging="274"/>
      </w:pPr>
      <w:rPr>
        <w:rFonts w:hint="default"/>
        <w:lang w:val="ru-RU" w:eastAsia="ru-RU" w:bidi="ru-RU"/>
      </w:rPr>
    </w:lvl>
    <w:lvl w:ilvl="7" w:tplc="E8DA79AA">
      <w:numFmt w:val="bullet"/>
      <w:lvlText w:val="•"/>
      <w:lvlJc w:val="left"/>
      <w:pPr>
        <w:ind w:left="6998" w:hanging="274"/>
      </w:pPr>
      <w:rPr>
        <w:rFonts w:hint="default"/>
        <w:lang w:val="ru-RU" w:eastAsia="ru-RU" w:bidi="ru-RU"/>
      </w:rPr>
    </w:lvl>
    <w:lvl w:ilvl="8" w:tplc="F34AF68E">
      <w:numFmt w:val="bullet"/>
      <w:lvlText w:val="•"/>
      <w:lvlJc w:val="left"/>
      <w:pPr>
        <w:ind w:left="7961" w:hanging="274"/>
      </w:pPr>
      <w:rPr>
        <w:rFonts w:hint="default"/>
        <w:lang w:val="ru-RU" w:eastAsia="ru-RU" w:bidi="ru-RU"/>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71091"/>
    <w:multiLevelType w:val="hybridMultilevel"/>
    <w:tmpl w:val="C83A0C98"/>
    <w:lvl w:ilvl="0" w:tplc="D7FA1742">
      <w:start w:val="1"/>
      <w:numFmt w:val="decimal"/>
      <w:suff w:val="nothing"/>
      <w:lvlText w:val="%1."/>
      <w:lvlJc w:val="left"/>
      <w:pPr>
        <w:ind w:left="568" w:firstLine="0"/>
      </w:pPr>
      <w:rPr>
        <w:rFonts w:ascii="Times New Roman" w:eastAsia="Times New Roman" w:hAnsi="Times New Roman" w:cs="Times New Roman" w:hint="default"/>
        <w:w w:val="100"/>
        <w:sz w:val="28"/>
        <w:szCs w:val="28"/>
        <w:lang w:val="ru-RU" w:eastAsia="ru-RU" w:bidi="ru-RU"/>
      </w:rPr>
    </w:lvl>
    <w:lvl w:ilvl="1" w:tplc="CA9C4F1A">
      <w:numFmt w:val="bullet"/>
      <w:lvlText w:val="•"/>
      <w:lvlJc w:val="left"/>
      <w:pPr>
        <w:ind w:left="1222" w:hanging="288"/>
      </w:pPr>
      <w:rPr>
        <w:rFonts w:hint="default"/>
        <w:lang w:val="ru-RU" w:eastAsia="ru-RU" w:bidi="ru-RU"/>
      </w:rPr>
    </w:lvl>
    <w:lvl w:ilvl="2" w:tplc="14DA5514">
      <w:numFmt w:val="bullet"/>
      <w:lvlText w:val="•"/>
      <w:lvlJc w:val="left"/>
      <w:pPr>
        <w:ind w:left="2185" w:hanging="288"/>
      </w:pPr>
      <w:rPr>
        <w:rFonts w:hint="default"/>
        <w:lang w:val="ru-RU" w:eastAsia="ru-RU" w:bidi="ru-RU"/>
      </w:rPr>
    </w:lvl>
    <w:lvl w:ilvl="3" w:tplc="7A905984">
      <w:numFmt w:val="bullet"/>
      <w:lvlText w:val="•"/>
      <w:lvlJc w:val="left"/>
      <w:pPr>
        <w:ind w:left="3147" w:hanging="288"/>
      </w:pPr>
      <w:rPr>
        <w:rFonts w:hint="default"/>
        <w:lang w:val="ru-RU" w:eastAsia="ru-RU" w:bidi="ru-RU"/>
      </w:rPr>
    </w:lvl>
    <w:lvl w:ilvl="4" w:tplc="A7503140">
      <w:numFmt w:val="bullet"/>
      <w:lvlText w:val="•"/>
      <w:lvlJc w:val="left"/>
      <w:pPr>
        <w:ind w:left="4110" w:hanging="288"/>
      </w:pPr>
      <w:rPr>
        <w:rFonts w:hint="default"/>
        <w:lang w:val="ru-RU" w:eastAsia="ru-RU" w:bidi="ru-RU"/>
      </w:rPr>
    </w:lvl>
    <w:lvl w:ilvl="5" w:tplc="B7D4CB9C">
      <w:numFmt w:val="bullet"/>
      <w:lvlText w:val="•"/>
      <w:lvlJc w:val="left"/>
      <w:pPr>
        <w:ind w:left="5073" w:hanging="288"/>
      </w:pPr>
      <w:rPr>
        <w:rFonts w:hint="default"/>
        <w:lang w:val="ru-RU" w:eastAsia="ru-RU" w:bidi="ru-RU"/>
      </w:rPr>
    </w:lvl>
    <w:lvl w:ilvl="6" w:tplc="DCBC924A">
      <w:numFmt w:val="bullet"/>
      <w:lvlText w:val="•"/>
      <w:lvlJc w:val="left"/>
      <w:pPr>
        <w:ind w:left="6035" w:hanging="288"/>
      </w:pPr>
      <w:rPr>
        <w:rFonts w:hint="default"/>
        <w:lang w:val="ru-RU" w:eastAsia="ru-RU" w:bidi="ru-RU"/>
      </w:rPr>
    </w:lvl>
    <w:lvl w:ilvl="7" w:tplc="CB507648">
      <w:numFmt w:val="bullet"/>
      <w:lvlText w:val="•"/>
      <w:lvlJc w:val="left"/>
      <w:pPr>
        <w:ind w:left="6998" w:hanging="288"/>
      </w:pPr>
      <w:rPr>
        <w:rFonts w:hint="default"/>
        <w:lang w:val="ru-RU" w:eastAsia="ru-RU" w:bidi="ru-RU"/>
      </w:rPr>
    </w:lvl>
    <w:lvl w:ilvl="8" w:tplc="30628278">
      <w:numFmt w:val="bullet"/>
      <w:lvlText w:val="•"/>
      <w:lvlJc w:val="left"/>
      <w:pPr>
        <w:ind w:left="7961" w:hanging="288"/>
      </w:pPr>
      <w:rPr>
        <w:rFonts w:hint="default"/>
        <w:lang w:val="ru-RU" w:eastAsia="ru-RU" w:bidi="ru-RU"/>
      </w:rPr>
    </w:lvl>
  </w:abstractNum>
  <w:abstractNum w:abstractNumId="8" w15:restartNumberingAfterBreak="0">
    <w:nsid w:val="26AB2252"/>
    <w:multiLevelType w:val="hybridMultilevel"/>
    <w:tmpl w:val="C1486AAE"/>
    <w:lvl w:ilvl="0" w:tplc="0B46C0C0">
      <w:numFmt w:val="bullet"/>
      <w:lvlText w:val=""/>
      <w:lvlJc w:val="left"/>
      <w:pPr>
        <w:ind w:left="112" w:hanging="492"/>
      </w:pPr>
      <w:rPr>
        <w:rFonts w:ascii="Symbol" w:eastAsia="Symbol" w:hAnsi="Symbol" w:cs="Symbol" w:hint="default"/>
        <w:w w:val="100"/>
        <w:sz w:val="28"/>
        <w:szCs w:val="28"/>
        <w:lang w:val="ru-RU" w:eastAsia="en-US" w:bidi="ar-SA"/>
      </w:rPr>
    </w:lvl>
    <w:lvl w:ilvl="1" w:tplc="2110B790">
      <w:numFmt w:val="bullet"/>
      <w:lvlText w:val="•"/>
      <w:lvlJc w:val="left"/>
      <w:pPr>
        <w:ind w:left="1094" w:hanging="492"/>
      </w:pPr>
      <w:rPr>
        <w:rFonts w:hint="default"/>
        <w:lang w:val="ru-RU" w:eastAsia="en-US" w:bidi="ar-SA"/>
      </w:rPr>
    </w:lvl>
    <w:lvl w:ilvl="2" w:tplc="9DF2B628">
      <w:numFmt w:val="bullet"/>
      <w:lvlText w:val="•"/>
      <w:lvlJc w:val="left"/>
      <w:pPr>
        <w:ind w:left="2069" w:hanging="492"/>
      </w:pPr>
      <w:rPr>
        <w:rFonts w:hint="default"/>
        <w:lang w:val="ru-RU" w:eastAsia="en-US" w:bidi="ar-SA"/>
      </w:rPr>
    </w:lvl>
    <w:lvl w:ilvl="3" w:tplc="8AE61162">
      <w:numFmt w:val="bullet"/>
      <w:lvlText w:val="•"/>
      <w:lvlJc w:val="left"/>
      <w:pPr>
        <w:ind w:left="3044" w:hanging="492"/>
      </w:pPr>
      <w:rPr>
        <w:rFonts w:hint="default"/>
        <w:lang w:val="ru-RU" w:eastAsia="en-US" w:bidi="ar-SA"/>
      </w:rPr>
    </w:lvl>
    <w:lvl w:ilvl="4" w:tplc="3A4A8914">
      <w:numFmt w:val="bullet"/>
      <w:lvlText w:val="•"/>
      <w:lvlJc w:val="left"/>
      <w:pPr>
        <w:ind w:left="4019" w:hanging="492"/>
      </w:pPr>
      <w:rPr>
        <w:rFonts w:hint="default"/>
        <w:lang w:val="ru-RU" w:eastAsia="en-US" w:bidi="ar-SA"/>
      </w:rPr>
    </w:lvl>
    <w:lvl w:ilvl="5" w:tplc="378EC174">
      <w:numFmt w:val="bullet"/>
      <w:lvlText w:val="•"/>
      <w:lvlJc w:val="left"/>
      <w:pPr>
        <w:ind w:left="4994" w:hanging="492"/>
      </w:pPr>
      <w:rPr>
        <w:rFonts w:hint="default"/>
        <w:lang w:val="ru-RU" w:eastAsia="en-US" w:bidi="ar-SA"/>
      </w:rPr>
    </w:lvl>
    <w:lvl w:ilvl="6" w:tplc="26D4DD3C">
      <w:numFmt w:val="bullet"/>
      <w:lvlText w:val="•"/>
      <w:lvlJc w:val="left"/>
      <w:pPr>
        <w:ind w:left="5969" w:hanging="492"/>
      </w:pPr>
      <w:rPr>
        <w:rFonts w:hint="default"/>
        <w:lang w:val="ru-RU" w:eastAsia="en-US" w:bidi="ar-SA"/>
      </w:rPr>
    </w:lvl>
    <w:lvl w:ilvl="7" w:tplc="D638A844">
      <w:numFmt w:val="bullet"/>
      <w:lvlText w:val="•"/>
      <w:lvlJc w:val="left"/>
      <w:pPr>
        <w:ind w:left="6944" w:hanging="492"/>
      </w:pPr>
      <w:rPr>
        <w:rFonts w:hint="default"/>
        <w:lang w:val="ru-RU" w:eastAsia="en-US" w:bidi="ar-SA"/>
      </w:rPr>
    </w:lvl>
    <w:lvl w:ilvl="8" w:tplc="E2E02ECC">
      <w:numFmt w:val="bullet"/>
      <w:lvlText w:val="•"/>
      <w:lvlJc w:val="left"/>
      <w:pPr>
        <w:ind w:left="7919" w:hanging="492"/>
      </w:pPr>
      <w:rPr>
        <w:rFonts w:hint="default"/>
        <w:lang w:val="ru-RU" w:eastAsia="en-US" w:bidi="ar-SA"/>
      </w:rPr>
    </w:lvl>
  </w:abstractNum>
  <w:abstractNum w:abstractNumId="9" w15:restartNumberingAfterBreak="0">
    <w:nsid w:val="2E7F745A"/>
    <w:multiLevelType w:val="hybridMultilevel"/>
    <w:tmpl w:val="30882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715207"/>
    <w:multiLevelType w:val="hybridMultilevel"/>
    <w:tmpl w:val="F91AE57A"/>
    <w:lvl w:ilvl="0" w:tplc="0419000F">
      <w:start w:val="1"/>
      <w:numFmt w:val="decimal"/>
      <w:lvlText w:val="%1."/>
      <w:lvlJc w:val="left"/>
      <w:pPr>
        <w:ind w:left="72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321505"/>
    <w:multiLevelType w:val="hybridMultilevel"/>
    <w:tmpl w:val="17D49EA8"/>
    <w:lvl w:ilvl="0" w:tplc="09C04DB8">
      <w:numFmt w:val="bullet"/>
      <w:lvlText w:val=""/>
      <w:lvlJc w:val="left"/>
      <w:pPr>
        <w:ind w:left="112" w:hanging="567"/>
      </w:pPr>
      <w:rPr>
        <w:rFonts w:ascii="Symbol" w:eastAsia="Symbol" w:hAnsi="Symbol" w:cs="Symbol" w:hint="default"/>
        <w:w w:val="100"/>
        <w:sz w:val="28"/>
        <w:szCs w:val="28"/>
        <w:lang w:val="ru-RU" w:eastAsia="en-US" w:bidi="ar-SA"/>
      </w:rPr>
    </w:lvl>
    <w:lvl w:ilvl="1" w:tplc="F134FE06">
      <w:numFmt w:val="bullet"/>
      <w:lvlText w:val=""/>
      <w:lvlJc w:val="left"/>
      <w:pPr>
        <w:ind w:left="1246" w:hanging="207"/>
      </w:pPr>
      <w:rPr>
        <w:rFonts w:ascii="Symbol" w:eastAsia="Symbol" w:hAnsi="Symbol" w:cs="Symbol" w:hint="default"/>
        <w:w w:val="100"/>
        <w:sz w:val="28"/>
        <w:szCs w:val="28"/>
        <w:lang w:val="ru-RU" w:eastAsia="en-US" w:bidi="ar-SA"/>
      </w:rPr>
    </w:lvl>
    <w:lvl w:ilvl="2" w:tplc="C5C6BDF8">
      <w:numFmt w:val="bullet"/>
      <w:lvlText w:val="•"/>
      <w:lvlJc w:val="left"/>
      <w:pPr>
        <w:ind w:left="2198" w:hanging="207"/>
      </w:pPr>
      <w:rPr>
        <w:rFonts w:hint="default"/>
        <w:lang w:val="ru-RU" w:eastAsia="en-US" w:bidi="ar-SA"/>
      </w:rPr>
    </w:lvl>
    <w:lvl w:ilvl="3" w:tplc="4C7A3572">
      <w:numFmt w:val="bullet"/>
      <w:lvlText w:val="•"/>
      <w:lvlJc w:val="left"/>
      <w:pPr>
        <w:ind w:left="3157" w:hanging="207"/>
      </w:pPr>
      <w:rPr>
        <w:rFonts w:hint="default"/>
        <w:lang w:val="ru-RU" w:eastAsia="en-US" w:bidi="ar-SA"/>
      </w:rPr>
    </w:lvl>
    <w:lvl w:ilvl="4" w:tplc="A7FE6682">
      <w:numFmt w:val="bullet"/>
      <w:lvlText w:val="•"/>
      <w:lvlJc w:val="left"/>
      <w:pPr>
        <w:ind w:left="4116" w:hanging="207"/>
      </w:pPr>
      <w:rPr>
        <w:rFonts w:hint="default"/>
        <w:lang w:val="ru-RU" w:eastAsia="en-US" w:bidi="ar-SA"/>
      </w:rPr>
    </w:lvl>
    <w:lvl w:ilvl="5" w:tplc="0E24D6EE">
      <w:numFmt w:val="bullet"/>
      <w:lvlText w:val="•"/>
      <w:lvlJc w:val="left"/>
      <w:pPr>
        <w:ind w:left="5075" w:hanging="207"/>
      </w:pPr>
      <w:rPr>
        <w:rFonts w:hint="default"/>
        <w:lang w:val="ru-RU" w:eastAsia="en-US" w:bidi="ar-SA"/>
      </w:rPr>
    </w:lvl>
    <w:lvl w:ilvl="6" w:tplc="EEF24032">
      <w:numFmt w:val="bullet"/>
      <w:lvlText w:val="•"/>
      <w:lvlJc w:val="left"/>
      <w:pPr>
        <w:ind w:left="6033" w:hanging="207"/>
      </w:pPr>
      <w:rPr>
        <w:rFonts w:hint="default"/>
        <w:lang w:val="ru-RU" w:eastAsia="en-US" w:bidi="ar-SA"/>
      </w:rPr>
    </w:lvl>
    <w:lvl w:ilvl="7" w:tplc="3AB6E58C">
      <w:numFmt w:val="bullet"/>
      <w:lvlText w:val="•"/>
      <w:lvlJc w:val="left"/>
      <w:pPr>
        <w:ind w:left="6992" w:hanging="207"/>
      </w:pPr>
      <w:rPr>
        <w:rFonts w:hint="default"/>
        <w:lang w:val="ru-RU" w:eastAsia="en-US" w:bidi="ar-SA"/>
      </w:rPr>
    </w:lvl>
    <w:lvl w:ilvl="8" w:tplc="EFC4D192">
      <w:numFmt w:val="bullet"/>
      <w:lvlText w:val="•"/>
      <w:lvlJc w:val="left"/>
      <w:pPr>
        <w:ind w:left="7951" w:hanging="207"/>
      </w:pPr>
      <w:rPr>
        <w:rFonts w:hint="default"/>
        <w:lang w:val="ru-RU" w:eastAsia="en-US" w:bidi="ar-SA"/>
      </w:rPr>
    </w:lvl>
  </w:abstractNum>
  <w:abstractNum w:abstractNumId="13"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7FA09ED"/>
    <w:multiLevelType w:val="hybridMultilevel"/>
    <w:tmpl w:val="EC2E6602"/>
    <w:lvl w:ilvl="0" w:tplc="EA44D398">
      <w:start w:val="1"/>
      <w:numFmt w:val="decimal"/>
      <w:lvlText w:val="%1."/>
      <w:lvlJc w:val="left"/>
      <w:pPr>
        <w:ind w:left="1038" w:hanging="360"/>
      </w:pPr>
      <w:rPr>
        <w:rFonts w:hint="default"/>
        <w:sz w:val="28"/>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6"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603BE9"/>
    <w:multiLevelType w:val="hybridMultilevel"/>
    <w:tmpl w:val="EC2E6602"/>
    <w:lvl w:ilvl="0" w:tplc="EA44D398">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613914BD"/>
    <w:multiLevelType w:val="multilevel"/>
    <w:tmpl w:val="AA2E35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1D1D7B"/>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8"/>
  </w:num>
  <w:num w:numId="3">
    <w:abstractNumId w:val="18"/>
  </w:num>
  <w:num w:numId="4">
    <w:abstractNumId w:val="19"/>
  </w:num>
  <w:num w:numId="5">
    <w:abstractNumId w:val="15"/>
  </w:num>
  <w:num w:numId="6">
    <w:abstractNumId w:val="21"/>
  </w:num>
  <w:num w:numId="7">
    <w:abstractNumId w:val="0"/>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lvlOverride w:ilvl="2"/>
    <w:lvlOverride w:ilvl="3"/>
    <w:lvlOverride w:ilvl="4"/>
    <w:lvlOverride w:ilvl="5"/>
    <w:lvlOverride w:ilvl="6"/>
    <w:lvlOverride w:ilvl="7"/>
    <w:lvlOverride w:ilvl="8"/>
  </w:num>
  <w:num w:numId="14">
    <w:abstractNumId w:val="6"/>
  </w:num>
  <w:num w:numId="15">
    <w:abstractNumId w:val="5"/>
  </w:num>
  <w:num w:numId="16">
    <w:abstractNumId w:val="13"/>
  </w:num>
  <w:num w:numId="17">
    <w:abstractNumId w:val="20"/>
  </w:num>
  <w:num w:numId="18">
    <w:abstractNumId w:val="2"/>
  </w:num>
  <w:num w:numId="19">
    <w:abstractNumId w:val="11"/>
  </w:num>
  <w:num w:numId="20">
    <w:abstractNumId w:val="1"/>
  </w:num>
  <w:num w:numId="21">
    <w:abstractNumId w:val="3"/>
  </w:num>
  <w:num w:numId="22">
    <w:abstractNumId w:val="14"/>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C0768"/>
    <w:rsid w:val="00065188"/>
    <w:rsid w:val="000F5BE7"/>
    <w:rsid w:val="00136969"/>
    <w:rsid w:val="001E5702"/>
    <w:rsid w:val="0020149C"/>
    <w:rsid w:val="002307B3"/>
    <w:rsid w:val="004270D9"/>
    <w:rsid w:val="004A06CD"/>
    <w:rsid w:val="004C0768"/>
    <w:rsid w:val="004F77AE"/>
    <w:rsid w:val="0052742C"/>
    <w:rsid w:val="005D5633"/>
    <w:rsid w:val="00624B12"/>
    <w:rsid w:val="0067536C"/>
    <w:rsid w:val="006D40F7"/>
    <w:rsid w:val="00956140"/>
    <w:rsid w:val="009646D1"/>
    <w:rsid w:val="00A17213"/>
    <w:rsid w:val="00A441DF"/>
    <w:rsid w:val="00AA1424"/>
    <w:rsid w:val="00AA37E2"/>
    <w:rsid w:val="00AC7B6A"/>
    <w:rsid w:val="00AD6BA6"/>
    <w:rsid w:val="00AF218B"/>
    <w:rsid w:val="00C37D99"/>
    <w:rsid w:val="00C80167"/>
    <w:rsid w:val="00CB412C"/>
    <w:rsid w:val="00CE6E63"/>
    <w:rsid w:val="00D447DC"/>
    <w:rsid w:val="00D7550A"/>
    <w:rsid w:val="00D87EB5"/>
    <w:rsid w:val="00DF309F"/>
    <w:rsid w:val="00EF130A"/>
    <w:rsid w:val="00F46C00"/>
    <w:rsid w:val="00FA0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39C9BBD-F953-40D8-B979-8658501C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line="319" w:lineRule="exact"/>
      <w:ind w:left="6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8"/>
      <w:szCs w:val="28"/>
    </w:rPr>
  </w:style>
  <w:style w:type="paragraph" w:styleId="a4">
    <w:name w:val="List Paragraph"/>
    <w:basedOn w:val="a"/>
    <w:uiPriority w:val="34"/>
    <w:qFormat/>
    <w:pPr>
      <w:ind w:left="112" w:firstLine="926"/>
      <w:jc w:val="both"/>
    </w:pPr>
  </w:style>
  <w:style w:type="paragraph" w:customStyle="1" w:styleId="TableParagraph">
    <w:name w:val="Table Paragraph"/>
    <w:basedOn w:val="a"/>
    <w:uiPriority w:val="1"/>
    <w:qFormat/>
  </w:style>
  <w:style w:type="character" w:customStyle="1" w:styleId="3">
    <w:name w:val="Основной текст (3) + Полужирный"/>
    <w:basedOn w:val="a0"/>
    <w:rsid w:val="00AF218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1">
    <w:name w:val="Заголовок 21"/>
    <w:basedOn w:val="a"/>
    <w:next w:val="a"/>
    <w:link w:val="2"/>
    <w:uiPriority w:val="9"/>
    <w:unhideWhenUsed/>
    <w:qFormat/>
    <w:rsid w:val="00AF218B"/>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customStyle="1" w:styleId="2">
    <w:name w:val="Заголовок 2 Знак"/>
    <w:basedOn w:val="a0"/>
    <w:link w:val="21"/>
    <w:uiPriority w:val="9"/>
    <w:qFormat/>
    <w:rsid w:val="00AF218B"/>
    <w:rPr>
      <w:rFonts w:asciiTheme="majorHAnsi" w:eastAsiaTheme="majorEastAsia" w:hAnsiTheme="majorHAnsi" w:cstheme="majorBidi"/>
      <w:b/>
      <w:bCs/>
      <w:color w:val="4F81BD" w:themeColor="accent1"/>
      <w:sz w:val="26"/>
      <w:szCs w:val="26"/>
      <w:lang w:val="ru-RU"/>
    </w:rPr>
  </w:style>
  <w:style w:type="paragraph" w:styleId="a5">
    <w:name w:val="header"/>
    <w:basedOn w:val="a"/>
    <w:link w:val="a6"/>
    <w:uiPriority w:val="99"/>
    <w:unhideWhenUsed/>
    <w:rsid w:val="00AF218B"/>
    <w:pPr>
      <w:tabs>
        <w:tab w:val="center" w:pos="4677"/>
        <w:tab w:val="right" w:pos="9355"/>
      </w:tabs>
    </w:pPr>
  </w:style>
  <w:style w:type="character" w:customStyle="1" w:styleId="a6">
    <w:name w:val="Верхний колонтитул Знак"/>
    <w:basedOn w:val="a0"/>
    <w:link w:val="a5"/>
    <w:uiPriority w:val="99"/>
    <w:rsid w:val="00AF218B"/>
    <w:rPr>
      <w:rFonts w:ascii="Times New Roman" w:eastAsia="Times New Roman" w:hAnsi="Times New Roman" w:cs="Times New Roman"/>
      <w:lang w:val="ru-RU"/>
    </w:rPr>
  </w:style>
  <w:style w:type="paragraph" w:styleId="a7">
    <w:name w:val="footer"/>
    <w:basedOn w:val="a"/>
    <w:link w:val="a8"/>
    <w:uiPriority w:val="99"/>
    <w:unhideWhenUsed/>
    <w:rsid w:val="00AF218B"/>
    <w:pPr>
      <w:tabs>
        <w:tab w:val="center" w:pos="4677"/>
        <w:tab w:val="right" w:pos="9355"/>
      </w:tabs>
    </w:pPr>
  </w:style>
  <w:style w:type="character" w:customStyle="1" w:styleId="a8">
    <w:name w:val="Нижний колонтитул Знак"/>
    <w:basedOn w:val="a0"/>
    <w:link w:val="a7"/>
    <w:uiPriority w:val="99"/>
    <w:rsid w:val="00AF218B"/>
    <w:rPr>
      <w:rFonts w:ascii="Times New Roman" w:eastAsia="Times New Roman" w:hAnsi="Times New Roman" w:cs="Times New Roman"/>
      <w:lang w:val="ru-RU"/>
    </w:rPr>
  </w:style>
  <w:style w:type="paragraph" w:customStyle="1" w:styleId="11">
    <w:name w:val="Заголовок 11"/>
    <w:basedOn w:val="a"/>
    <w:next w:val="a"/>
    <w:link w:val="10"/>
    <w:uiPriority w:val="1"/>
    <w:qFormat/>
    <w:rsid w:val="00F46C00"/>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customStyle="1" w:styleId="10">
    <w:name w:val="Заголовок 1 Знак"/>
    <w:basedOn w:val="a0"/>
    <w:link w:val="11"/>
    <w:uiPriority w:val="1"/>
    <w:qFormat/>
    <w:rsid w:val="00F46C00"/>
    <w:rPr>
      <w:rFonts w:asciiTheme="majorHAnsi" w:eastAsiaTheme="majorEastAsia" w:hAnsiTheme="majorHAnsi" w:cstheme="majorBidi"/>
      <w:b/>
      <w:bCs/>
      <w:color w:val="365F91" w:themeColor="accent1" w:themeShade="BF"/>
      <w:sz w:val="28"/>
      <w:szCs w:val="28"/>
      <w:lang w:val="ru-RU"/>
    </w:rPr>
  </w:style>
  <w:style w:type="character" w:styleId="a9">
    <w:name w:val="Hyperlink"/>
    <w:basedOn w:val="a0"/>
    <w:uiPriority w:val="99"/>
    <w:unhideWhenUsed/>
    <w:rsid w:val="00F46C00"/>
    <w:rPr>
      <w:color w:val="000000"/>
      <w:u w:val="single"/>
    </w:rPr>
  </w:style>
  <w:style w:type="paragraph" w:styleId="aa">
    <w:name w:val="Normal (Web)"/>
    <w:basedOn w:val="a"/>
    <w:uiPriority w:val="99"/>
    <w:unhideWhenUsed/>
    <w:rsid w:val="00AA1424"/>
    <w:pPr>
      <w:widowControl/>
      <w:autoSpaceDE/>
      <w:autoSpaceDN/>
      <w:spacing w:before="100" w:beforeAutospacing="1" w:after="100" w:afterAutospacing="1"/>
    </w:pPr>
    <w:rPr>
      <w:sz w:val="24"/>
      <w:szCs w:val="24"/>
      <w:lang w:eastAsia="ru-RU"/>
    </w:rPr>
  </w:style>
  <w:style w:type="table" w:styleId="ab">
    <w:name w:val="Table Grid"/>
    <w:basedOn w:val="a1"/>
    <w:rsid w:val="00AA142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b"/>
    <w:rsid w:val="005D5633"/>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rsid w:val="005D5633"/>
  </w:style>
  <w:style w:type="paragraph" w:styleId="ac">
    <w:name w:val="List"/>
    <w:basedOn w:val="a3"/>
    <w:rsid w:val="005D5633"/>
    <w:pPr>
      <w:widowControl/>
      <w:autoSpaceDE/>
      <w:autoSpaceDN/>
      <w:spacing w:after="140" w:line="276" w:lineRule="auto"/>
      <w:ind w:left="0" w:firstLine="0"/>
      <w:jc w:val="left"/>
    </w:pPr>
    <w:rPr>
      <w:rFonts w:eastAsiaTheme="minorHAnsi" w:cs="Arial"/>
      <w:szCs w:val="22"/>
    </w:rPr>
  </w:style>
  <w:style w:type="paragraph" w:styleId="ad">
    <w:name w:val="No Spacing"/>
    <w:uiPriority w:val="1"/>
    <w:qFormat/>
    <w:rsid w:val="005D5633"/>
    <w:pPr>
      <w:widowControl/>
      <w:autoSpaceDE/>
      <w:autoSpaceDN/>
    </w:pPr>
    <w:rPr>
      <w:rFonts w:ascii="Times New Roman" w:hAnsi="Times New Roman"/>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871825">
      <w:bodyDiv w:val="1"/>
      <w:marLeft w:val="0"/>
      <w:marRight w:val="0"/>
      <w:marTop w:val="0"/>
      <w:marBottom w:val="0"/>
      <w:divBdr>
        <w:top w:val="none" w:sz="0" w:space="0" w:color="auto"/>
        <w:left w:val="none" w:sz="0" w:space="0" w:color="auto"/>
        <w:bottom w:val="none" w:sz="0" w:space="0" w:color="auto"/>
        <w:right w:val="none" w:sz="0" w:space="0" w:color="auto"/>
      </w:divBdr>
    </w:div>
    <w:div w:id="105993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2458"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upport.ascon.ru/library/document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973007" TargetMode="External"/><Relationship Id="rId4" Type="http://schemas.openxmlformats.org/officeDocument/2006/relationships/webSettings" Target="webSettings.xml"/><Relationship Id="rId9" Type="http://schemas.openxmlformats.org/officeDocument/2006/relationships/hyperlink" Target="https://znanium.com/catalog/product/96145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4799</Words>
  <Characters>27357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 Gubareva</dc:creator>
  <cp:lastModifiedBy>ICL4</cp:lastModifiedBy>
  <cp:revision>25</cp:revision>
  <dcterms:created xsi:type="dcterms:W3CDTF">2022-03-01T07:20:00Z</dcterms:created>
  <dcterms:modified xsi:type="dcterms:W3CDTF">2022-04-07T09:47:00Z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2022-03-01T00:00:00Z</vt:filetime>
  </property>
</Properties>
</file>